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007" w:rsidRPr="00AE242B" w:rsidRDefault="00F25007" w:rsidP="00F25007">
      <w:pPr>
        <w:rPr>
          <w:rFonts w:ascii="黑体" w:eastAsia="黑体" w:hAnsi="黑体"/>
          <w:bCs/>
          <w:sz w:val="32"/>
          <w:szCs w:val="32"/>
        </w:rPr>
      </w:pPr>
      <w:r w:rsidRPr="00AE242B">
        <w:rPr>
          <w:rFonts w:ascii="黑体" w:eastAsia="黑体" w:hAnsi="黑体" w:hint="eastAsia"/>
          <w:bCs/>
          <w:sz w:val="32"/>
          <w:szCs w:val="32"/>
        </w:rPr>
        <w:t>附件</w:t>
      </w:r>
    </w:p>
    <w:p w:rsidR="00DF5633" w:rsidRPr="00AE242B" w:rsidRDefault="003F2C74" w:rsidP="00B82143">
      <w:pPr>
        <w:jc w:val="center"/>
        <w:rPr>
          <w:rFonts w:ascii="方正小标宋简体" w:eastAsia="方正小标宋简体" w:hint="eastAsia"/>
          <w:b/>
          <w:bCs/>
          <w:sz w:val="36"/>
          <w:szCs w:val="36"/>
        </w:rPr>
      </w:pPr>
      <w:r w:rsidRPr="00AE242B">
        <w:rPr>
          <w:rFonts w:ascii="方正小标宋简体" w:eastAsia="方正小标宋简体" w:hint="eastAsia"/>
          <w:b/>
          <w:bCs/>
          <w:sz w:val="36"/>
          <w:szCs w:val="36"/>
        </w:rPr>
        <w:t>东至县住房和城乡建设事业 “十四五”规划重大</w:t>
      </w:r>
      <w:r w:rsidR="00F25007" w:rsidRPr="00AE242B">
        <w:rPr>
          <w:rFonts w:ascii="方正小标宋简体" w:eastAsia="方正小标宋简体" w:hint="eastAsia"/>
          <w:b/>
          <w:bCs/>
          <w:sz w:val="36"/>
          <w:szCs w:val="36"/>
        </w:rPr>
        <w:t>项目库</w:t>
      </w:r>
    </w:p>
    <w:tbl>
      <w:tblPr>
        <w:tblStyle w:val="a5"/>
        <w:tblW w:w="14454" w:type="dxa"/>
        <w:tblLook w:val="04A0"/>
      </w:tblPr>
      <w:tblGrid>
        <w:gridCol w:w="988"/>
        <w:gridCol w:w="992"/>
        <w:gridCol w:w="2268"/>
        <w:gridCol w:w="6946"/>
        <w:gridCol w:w="1559"/>
        <w:gridCol w:w="1701"/>
      </w:tblGrid>
      <w:tr w:rsidR="00B84019" w:rsidRPr="00AE242B" w:rsidTr="004F3B4F">
        <w:trPr>
          <w:trHeight w:val="555"/>
          <w:tblHeader/>
        </w:trPr>
        <w:tc>
          <w:tcPr>
            <w:tcW w:w="4248" w:type="dxa"/>
            <w:gridSpan w:val="3"/>
            <w:vAlign w:val="center"/>
          </w:tcPr>
          <w:p w:rsidR="00B84019" w:rsidRPr="00AE242B" w:rsidRDefault="00B84019" w:rsidP="00772D73">
            <w:pPr>
              <w:jc w:val="center"/>
              <w:rPr>
                <w:rFonts w:ascii="黑体" w:eastAsia="黑体" w:hAnsi="黑体" w:hint="eastAsia"/>
                <w:bCs/>
                <w:sz w:val="24"/>
                <w:szCs w:val="24"/>
              </w:rPr>
            </w:pPr>
            <w:r w:rsidRPr="00AE242B">
              <w:rPr>
                <w:rFonts w:ascii="黑体" w:eastAsia="黑体" w:hAnsi="黑体" w:hint="eastAsia"/>
                <w:bCs/>
                <w:sz w:val="24"/>
                <w:szCs w:val="24"/>
              </w:rPr>
              <w:t>项目类型</w:t>
            </w:r>
          </w:p>
        </w:tc>
        <w:tc>
          <w:tcPr>
            <w:tcW w:w="6946" w:type="dxa"/>
            <w:vAlign w:val="center"/>
          </w:tcPr>
          <w:p w:rsidR="00B84019" w:rsidRPr="00AE242B" w:rsidRDefault="00B84019" w:rsidP="00772D73">
            <w:pPr>
              <w:jc w:val="center"/>
              <w:rPr>
                <w:rFonts w:ascii="黑体" w:eastAsia="黑体" w:hAnsi="黑体" w:hint="eastAsia"/>
                <w:bCs/>
                <w:sz w:val="24"/>
                <w:szCs w:val="24"/>
              </w:rPr>
            </w:pPr>
            <w:r w:rsidRPr="00AE242B">
              <w:rPr>
                <w:rFonts w:ascii="黑体" w:eastAsia="黑体" w:hAnsi="黑体" w:hint="eastAsia"/>
                <w:bCs/>
                <w:sz w:val="24"/>
                <w:szCs w:val="24"/>
              </w:rPr>
              <w:t>主要内容</w:t>
            </w:r>
          </w:p>
        </w:tc>
        <w:tc>
          <w:tcPr>
            <w:tcW w:w="1559" w:type="dxa"/>
            <w:vAlign w:val="center"/>
          </w:tcPr>
          <w:p w:rsidR="002627A1" w:rsidRPr="00AE242B" w:rsidRDefault="00B84019" w:rsidP="00772D73">
            <w:pPr>
              <w:jc w:val="center"/>
              <w:rPr>
                <w:rFonts w:ascii="黑体" w:eastAsia="黑体" w:hAnsi="黑体" w:hint="eastAsia"/>
                <w:bCs/>
                <w:sz w:val="24"/>
                <w:szCs w:val="24"/>
              </w:rPr>
            </w:pPr>
            <w:r w:rsidRPr="00AE242B">
              <w:rPr>
                <w:rFonts w:ascii="黑体" w:eastAsia="黑体" w:hAnsi="黑体" w:hint="eastAsia"/>
                <w:bCs/>
                <w:sz w:val="24"/>
                <w:szCs w:val="24"/>
              </w:rPr>
              <w:t>建设</w:t>
            </w:r>
          </w:p>
          <w:p w:rsidR="00B84019" w:rsidRPr="00AE242B" w:rsidRDefault="00B84019" w:rsidP="00772D73">
            <w:pPr>
              <w:jc w:val="center"/>
              <w:rPr>
                <w:rFonts w:ascii="黑体" w:eastAsia="黑体" w:hAnsi="黑体" w:hint="eastAsia"/>
                <w:bCs/>
                <w:sz w:val="24"/>
                <w:szCs w:val="24"/>
              </w:rPr>
            </w:pPr>
            <w:r w:rsidRPr="00AE242B">
              <w:rPr>
                <w:rFonts w:ascii="黑体" w:eastAsia="黑体" w:hAnsi="黑体" w:hint="eastAsia"/>
                <w:bCs/>
                <w:sz w:val="24"/>
                <w:szCs w:val="24"/>
              </w:rPr>
              <w:t>地点</w:t>
            </w:r>
          </w:p>
        </w:tc>
        <w:tc>
          <w:tcPr>
            <w:tcW w:w="1701" w:type="dxa"/>
            <w:vAlign w:val="center"/>
          </w:tcPr>
          <w:p w:rsidR="00B84019" w:rsidRPr="00AE242B" w:rsidRDefault="00B84019" w:rsidP="00772D73">
            <w:pPr>
              <w:jc w:val="center"/>
              <w:rPr>
                <w:rFonts w:ascii="黑体" w:eastAsia="黑体" w:hAnsi="黑体" w:hint="eastAsia"/>
                <w:bCs/>
                <w:sz w:val="24"/>
                <w:szCs w:val="24"/>
              </w:rPr>
            </w:pPr>
            <w:r w:rsidRPr="00AE242B">
              <w:rPr>
                <w:rFonts w:ascii="黑体" w:eastAsia="黑体" w:hAnsi="黑体" w:hint="eastAsia"/>
                <w:bCs/>
                <w:sz w:val="24"/>
                <w:szCs w:val="24"/>
              </w:rPr>
              <w:t>备注</w:t>
            </w:r>
          </w:p>
        </w:tc>
      </w:tr>
      <w:tr w:rsidR="00355CDE" w:rsidRPr="00AE242B" w:rsidTr="004F3B4F">
        <w:trPr>
          <w:trHeight w:val="956"/>
        </w:trPr>
        <w:tc>
          <w:tcPr>
            <w:tcW w:w="988" w:type="dxa"/>
            <w:vMerge w:val="restart"/>
            <w:vAlign w:val="center"/>
          </w:tcPr>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355CDE" w:rsidRPr="00AE242B" w:rsidRDefault="00355CDE" w:rsidP="007B5F2B">
            <w:pPr>
              <w:jc w:val="left"/>
              <w:rPr>
                <w:rFonts w:ascii="仿宋_GB2312" w:eastAsia="仿宋_GB2312" w:hAnsi="宋体" w:hint="eastAsia"/>
                <w:sz w:val="24"/>
                <w:szCs w:val="24"/>
              </w:rPr>
            </w:pPr>
            <w:r w:rsidRPr="00AE242B">
              <w:rPr>
                <w:rFonts w:ascii="仿宋_GB2312" w:eastAsia="仿宋_GB2312" w:hAnsi="宋体" w:hint="eastAsia"/>
                <w:sz w:val="24"/>
                <w:szCs w:val="24"/>
              </w:rPr>
              <w:t>高质量构建东至“双循环”格局</w:t>
            </w: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6E3855">
            <w:pPr>
              <w:jc w:val="left"/>
              <w:rPr>
                <w:rFonts w:ascii="仿宋_GB2312" w:eastAsia="仿宋_GB2312" w:hAnsi="宋体" w:hint="eastAsia"/>
                <w:sz w:val="24"/>
                <w:szCs w:val="24"/>
              </w:rPr>
            </w:pPr>
          </w:p>
          <w:p w:rsidR="00445B50" w:rsidRPr="00AE242B" w:rsidRDefault="00445B50" w:rsidP="006E3855">
            <w:pPr>
              <w:jc w:val="left"/>
              <w:rPr>
                <w:rFonts w:ascii="仿宋_GB2312" w:eastAsia="仿宋_GB2312" w:hAnsi="宋体" w:hint="eastAsia"/>
                <w:sz w:val="24"/>
                <w:szCs w:val="24"/>
              </w:rPr>
            </w:pPr>
          </w:p>
          <w:p w:rsidR="006E3855" w:rsidRPr="00AE242B" w:rsidRDefault="006E3855" w:rsidP="006E3855">
            <w:pPr>
              <w:jc w:val="left"/>
              <w:rPr>
                <w:rFonts w:ascii="仿宋_GB2312" w:eastAsia="仿宋_GB2312" w:hAnsi="宋体" w:hint="eastAsia"/>
                <w:sz w:val="24"/>
                <w:szCs w:val="24"/>
              </w:rPr>
            </w:pPr>
            <w:r w:rsidRPr="00AE242B">
              <w:rPr>
                <w:rFonts w:ascii="仿宋_GB2312" w:eastAsia="仿宋_GB2312" w:hAnsi="宋体" w:hint="eastAsia"/>
                <w:sz w:val="24"/>
                <w:szCs w:val="24"/>
              </w:rPr>
              <w:t>高质量构建东至“双循环”格局</w:t>
            </w: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p w:rsidR="006E3855" w:rsidRPr="00AE242B" w:rsidRDefault="006E3855" w:rsidP="007B5F2B">
            <w:pPr>
              <w:jc w:val="left"/>
              <w:rPr>
                <w:rFonts w:ascii="仿宋_GB2312" w:eastAsia="仿宋_GB2312" w:hAnsi="宋体" w:hint="eastAsia"/>
                <w:sz w:val="24"/>
                <w:szCs w:val="24"/>
              </w:rPr>
            </w:pPr>
          </w:p>
        </w:tc>
        <w:tc>
          <w:tcPr>
            <w:tcW w:w="992" w:type="dxa"/>
            <w:vMerge w:val="restart"/>
            <w:vAlign w:val="center"/>
          </w:tcPr>
          <w:p w:rsidR="00355CDE" w:rsidRPr="00AE242B" w:rsidRDefault="00355CDE" w:rsidP="00355CDE">
            <w:pPr>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聚焦建筑产业发展联动</w:t>
            </w:r>
          </w:p>
        </w:tc>
        <w:tc>
          <w:tcPr>
            <w:tcW w:w="2268" w:type="dxa"/>
            <w:vAlign w:val="center"/>
          </w:tcPr>
          <w:p w:rsidR="00355CDE" w:rsidRPr="00AE242B" w:rsidRDefault="00355CDE" w:rsidP="00772D73">
            <w:pPr>
              <w:jc w:val="center"/>
              <w:rPr>
                <w:rFonts w:ascii="仿宋_GB2312" w:eastAsia="仿宋_GB2312" w:hAnsi="宋体" w:hint="eastAsia"/>
                <w:sz w:val="24"/>
                <w:szCs w:val="24"/>
              </w:rPr>
            </w:pPr>
            <w:r w:rsidRPr="00AE242B">
              <w:rPr>
                <w:rFonts w:ascii="仿宋_GB2312" w:eastAsia="仿宋_GB2312" w:hAnsi="宋体" w:hint="eastAsia"/>
                <w:sz w:val="24"/>
                <w:szCs w:val="24"/>
              </w:rPr>
              <w:t>建筑产业链培育</w:t>
            </w:r>
          </w:p>
        </w:tc>
        <w:tc>
          <w:tcPr>
            <w:tcW w:w="6946" w:type="dxa"/>
            <w:vAlign w:val="center"/>
          </w:tcPr>
          <w:p w:rsidR="00355CDE" w:rsidRPr="00AE242B" w:rsidRDefault="00355CDE" w:rsidP="00772D73">
            <w:pPr>
              <w:jc w:val="left"/>
              <w:rPr>
                <w:rFonts w:ascii="仿宋_GB2312" w:eastAsia="仿宋_GB2312" w:hAnsi="宋体" w:hint="eastAsia"/>
                <w:sz w:val="24"/>
                <w:szCs w:val="24"/>
              </w:rPr>
            </w:pPr>
            <w:r w:rsidRPr="00AE242B">
              <w:rPr>
                <w:rFonts w:ascii="仿宋_GB2312" w:eastAsia="仿宋_GB2312" w:hAnsi="宋体" w:hint="eastAsia"/>
                <w:sz w:val="24"/>
                <w:szCs w:val="24"/>
              </w:rPr>
              <w:t>健全完善高质量标准体系，推进技术研发、设计咨询、建筑施工、工程监理和建筑部品部件制作安装、建筑材料生产加工、建筑质量检测鉴定、建筑装饰装修、危旧房屋维修加固等全产业</w:t>
            </w:r>
            <w:proofErr w:type="gramStart"/>
            <w:r w:rsidRPr="00AE242B">
              <w:rPr>
                <w:rFonts w:ascii="仿宋_GB2312" w:eastAsia="仿宋_GB2312" w:hAnsi="宋体" w:hint="eastAsia"/>
                <w:sz w:val="24"/>
                <w:szCs w:val="24"/>
              </w:rPr>
              <w:t>链创新</w:t>
            </w:r>
            <w:proofErr w:type="gramEnd"/>
            <w:r w:rsidRPr="00AE242B">
              <w:rPr>
                <w:rFonts w:ascii="仿宋_GB2312" w:eastAsia="仿宋_GB2312" w:hAnsi="宋体" w:hint="eastAsia"/>
                <w:sz w:val="24"/>
                <w:szCs w:val="24"/>
              </w:rPr>
              <w:t>联动融合发展。</w:t>
            </w:r>
          </w:p>
        </w:tc>
        <w:tc>
          <w:tcPr>
            <w:tcW w:w="1559" w:type="dxa"/>
            <w:vAlign w:val="center"/>
          </w:tcPr>
          <w:p w:rsidR="00355CDE" w:rsidRPr="00AE242B" w:rsidRDefault="00355CDE" w:rsidP="00355CDE">
            <w:pPr>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355CDE" w:rsidRPr="00AE242B" w:rsidRDefault="00355CDE" w:rsidP="00355CDE">
            <w:pPr>
              <w:jc w:val="center"/>
              <w:rPr>
                <w:rFonts w:ascii="仿宋_GB2312" w:eastAsia="仿宋_GB2312" w:hAnsi="宋体" w:hint="eastAsia"/>
                <w:sz w:val="24"/>
                <w:szCs w:val="24"/>
              </w:rPr>
            </w:pPr>
          </w:p>
        </w:tc>
      </w:tr>
      <w:tr w:rsidR="00355CDE" w:rsidRPr="00AE242B" w:rsidTr="004F3B4F">
        <w:trPr>
          <w:trHeight w:val="850"/>
        </w:trPr>
        <w:tc>
          <w:tcPr>
            <w:tcW w:w="988" w:type="dxa"/>
            <w:vMerge/>
            <w:vAlign w:val="center"/>
          </w:tcPr>
          <w:p w:rsidR="00355CDE" w:rsidRPr="00AE242B" w:rsidRDefault="00355CDE" w:rsidP="00355CDE">
            <w:pPr>
              <w:jc w:val="center"/>
              <w:rPr>
                <w:rFonts w:ascii="仿宋_GB2312" w:eastAsia="仿宋_GB2312" w:hAnsi="宋体" w:hint="eastAsia"/>
                <w:sz w:val="24"/>
                <w:szCs w:val="24"/>
              </w:rPr>
            </w:pPr>
          </w:p>
        </w:tc>
        <w:tc>
          <w:tcPr>
            <w:tcW w:w="992" w:type="dxa"/>
            <w:vMerge/>
            <w:vAlign w:val="center"/>
          </w:tcPr>
          <w:p w:rsidR="00355CDE" w:rsidRPr="00AE242B" w:rsidRDefault="00355CDE" w:rsidP="00355CDE">
            <w:pPr>
              <w:jc w:val="center"/>
              <w:rPr>
                <w:rFonts w:ascii="仿宋_GB2312" w:eastAsia="仿宋_GB2312" w:hAnsi="宋体" w:hint="eastAsia"/>
                <w:sz w:val="24"/>
                <w:szCs w:val="24"/>
              </w:rPr>
            </w:pPr>
          </w:p>
        </w:tc>
        <w:tc>
          <w:tcPr>
            <w:tcW w:w="2268" w:type="dxa"/>
            <w:vAlign w:val="center"/>
          </w:tcPr>
          <w:p w:rsidR="00355CDE" w:rsidRPr="00AE242B" w:rsidRDefault="00355CDE" w:rsidP="00355CDE">
            <w:pPr>
              <w:jc w:val="center"/>
              <w:rPr>
                <w:rFonts w:ascii="仿宋_GB2312" w:eastAsia="仿宋_GB2312" w:hAnsi="宋体" w:hint="eastAsia"/>
                <w:sz w:val="24"/>
                <w:szCs w:val="24"/>
              </w:rPr>
            </w:pPr>
            <w:r w:rsidRPr="00AE242B">
              <w:rPr>
                <w:rFonts w:ascii="仿宋_GB2312" w:eastAsia="仿宋_GB2312" w:hAnsi="宋体" w:hint="eastAsia"/>
                <w:sz w:val="24"/>
                <w:szCs w:val="24"/>
              </w:rPr>
              <w:t>建筑企业培育</w:t>
            </w:r>
          </w:p>
        </w:tc>
        <w:tc>
          <w:tcPr>
            <w:tcW w:w="6946" w:type="dxa"/>
            <w:vAlign w:val="center"/>
          </w:tcPr>
          <w:p w:rsidR="00355CDE" w:rsidRPr="00AE242B" w:rsidRDefault="00355CDE" w:rsidP="00772D73">
            <w:pPr>
              <w:jc w:val="left"/>
              <w:rPr>
                <w:rFonts w:ascii="仿宋_GB2312" w:eastAsia="仿宋_GB2312" w:hAnsi="宋体" w:hint="eastAsia"/>
                <w:sz w:val="24"/>
                <w:szCs w:val="24"/>
              </w:rPr>
            </w:pPr>
            <w:r w:rsidRPr="00AE242B">
              <w:rPr>
                <w:rFonts w:ascii="仿宋_GB2312" w:eastAsia="仿宋_GB2312" w:hAnsi="宋体" w:hint="eastAsia"/>
                <w:sz w:val="24"/>
                <w:szCs w:val="24"/>
              </w:rPr>
              <w:t>着力培育一批工程总承包龙头企业，实现东至建筑工程资质一级突破。</w:t>
            </w:r>
          </w:p>
        </w:tc>
        <w:tc>
          <w:tcPr>
            <w:tcW w:w="1559" w:type="dxa"/>
            <w:vAlign w:val="center"/>
          </w:tcPr>
          <w:p w:rsidR="00355CDE" w:rsidRPr="00AE242B" w:rsidRDefault="00355CDE" w:rsidP="00355CDE">
            <w:pPr>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355CDE" w:rsidRPr="00AE242B" w:rsidRDefault="00355CDE" w:rsidP="00355CDE">
            <w:pPr>
              <w:jc w:val="center"/>
              <w:rPr>
                <w:rFonts w:ascii="仿宋_GB2312" w:eastAsia="仿宋_GB2312" w:hAnsi="宋体" w:hint="eastAsia"/>
                <w:sz w:val="24"/>
                <w:szCs w:val="24"/>
              </w:rPr>
            </w:pPr>
          </w:p>
        </w:tc>
      </w:tr>
      <w:tr w:rsidR="00B84019" w:rsidRPr="00AE242B" w:rsidTr="004F3B4F">
        <w:tc>
          <w:tcPr>
            <w:tcW w:w="988" w:type="dxa"/>
            <w:vMerge/>
            <w:vAlign w:val="center"/>
          </w:tcPr>
          <w:p w:rsidR="00B84019" w:rsidRPr="00AE242B" w:rsidRDefault="00B84019" w:rsidP="007C60D7">
            <w:pPr>
              <w:jc w:val="center"/>
              <w:rPr>
                <w:rFonts w:ascii="仿宋_GB2312" w:eastAsia="仿宋_GB2312" w:hAnsi="宋体" w:hint="eastAsia"/>
                <w:sz w:val="24"/>
                <w:szCs w:val="24"/>
              </w:rPr>
            </w:pPr>
          </w:p>
        </w:tc>
        <w:tc>
          <w:tcPr>
            <w:tcW w:w="992" w:type="dxa"/>
            <w:vMerge/>
            <w:vAlign w:val="center"/>
          </w:tcPr>
          <w:p w:rsidR="00B84019" w:rsidRPr="00AE242B" w:rsidRDefault="00B84019" w:rsidP="007C60D7">
            <w:pPr>
              <w:tabs>
                <w:tab w:val="left" w:pos="1200"/>
              </w:tabs>
              <w:jc w:val="center"/>
              <w:rPr>
                <w:rFonts w:ascii="仿宋_GB2312" w:eastAsia="仿宋_GB2312" w:hAnsi="宋体" w:hint="eastAsia"/>
                <w:sz w:val="24"/>
                <w:szCs w:val="24"/>
              </w:rPr>
            </w:pPr>
          </w:p>
        </w:tc>
        <w:tc>
          <w:tcPr>
            <w:tcW w:w="2268" w:type="dxa"/>
            <w:vAlign w:val="center"/>
          </w:tcPr>
          <w:p w:rsidR="00B84019" w:rsidRPr="00AE242B" w:rsidRDefault="00B84019" w:rsidP="007C60D7">
            <w:pPr>
              <w:jc w:val="center"/>
              <w:rPr>
                <w:rFonts w:ascii="仿宋_GB2312" w:eastAsia="仿宋_GB2312" w:hAnsi="宋体" w:hint="eastAsia"/>
                <w:sz w:val="24"/>
                <w:szCs w:val="24"/>
              </w:rPr>
            </w:pPr>
            <w:r w:rsidRPr="00AE242B">
              <w:rPr>
                <w:rFonts w:ascii="仿宋_GB2312" w:eastAsia="仿宋_GB2312" w:hAnsi="宋体" w:hint="eastAsia"/>
                <w:sz w:val="24"/>
                <w:szCs w:val="24"/>
              </w:rPr>
              <w:t>工程建设项目审批制度改革</w:t>
            </w:r>
          </w:p>
        </w:tc>
        <w:tc>
          <w:tcPr>
            <w:tcW w:w="6946" w:type="dxa"/>
            <w:vAlign w:val="center"/>
          </w:tcPr>
          <w:p w:rsidR="00B84019" w:rsidRPr="00AE242B" w:rsidRDefault="00B84019" w:rsidP="00772D73">
            <w:pPr>
              <w:jc w:val="left"/>
              <w:rPr>
                <w:rFonts w:ascii="仿宋_GB2312" w:eastAsia="仿宋_GB2312" w:hAnsi="宋体" w:hint="eastAsia"/>
                <w:sz w:val="24"/>
                <w:szCs w:val="24"/>
              </w:rPr>
            </w:pPr>
            <w:r w:rsidRPr="00AE242B">
              <w:rPr>
                <w:rFonts w:ascii="仿宋_GB2312" w:eastAsia="仿宋_GB2312" w:hAnsi="宋体" w:hint="eastAsia"/>
                <w:sz w:val="24"/>
                <w:szCs w:val="24"/>
              </w:rPr>
              <w:t>在现有工程建设项目审批88个工作日的基础上再进一步压缩审批时间至77个工作日</w:t>
            </w:r>
          </w:p>
        </w:tc>
        <w:tc>
          <w:tcPr>
            <w:tcW w:w="1559" w:type="dxa"/>
            <w:vAlign w:val="center"/>
          </w:tcPr>
          <w:p w:rsidR="00B84019" w:rsidRPr="00AE242B" w:rsidRDefault="00B84019" w:rsidP="007C60D7">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4019" w:rsidRPr="00AE242B" w:rsidRDefault="00B84019" w:rsidP="007C60D7">
            <w:pPr>
              <w:tabs>
                <w:tab w:val="left" w:pos="1200"/>
              </w:tabs>
              <w:jc w:val="center"/>
              <w:rPr>
                <w:rFonts w:ascii="仿宋_GB2312" w:eastAsia="仿宋_GB2312" w:hAnsi="宋体" w:hint="eastAsia"/>
                <w:sz w:val="24"/>
                <w:szCs w:val="24"/>
              </w:rPr>
            </w:pPr>
          </w:p>
        </w:tc>
      </w:tr>
      <w:tr w:rsidR="00B84019" w:rsidRPr="00AE242B" w:rsidTr="004F3B4F">
        <w:tc>
          <w:tcPr>
            <w:tcW w:w="988" w:type="dxa"/>
            <w:vMerge/>
            <w:vAlign w:val="center"/>
          </w:tcPr>
          <w:p w:rsidR="00B84019" w:rsidRPr="00AE242B" w:rsidRDefault="00B84019" w:rsidP="007C60D7">
            <w:pPr>
              <w:jc w:val="center"/>
              <w:rPr>
                <w:rFonts w:ascii="仿宋_GB2312" w:eastAsia="仿宋_GB2312" w:hAnsi="宋体" w:hint="eastAsia"/>
                <w:sz w:val="24"/>
                <w:szCs w:val="24"/>
              </w:rPr>
            </w:pPr>
          </w:p>
        </w:tc>
        <w:tc>
          <w:tcPr>
            <w:tcW w:w="992" w:type="dxa"/>
            <w:vMerge w:val="restart"/>
            <w:vAlign w:val="center"/>
          </w:tcPr>
          <w:p w:rsidR="00B84019" w:rsidRPr="00AE242B" w:rsidRDefault="00B84019" w:rsidP="007C60D7">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保障房地产市场平稳顺通</w:t>
            </w:r>
          </w:p>
        </w:tc>
        <w:tc>
          <w:tcPr>
            <w:tcW w:w="2268" w:type="dxa"/>
            <w:vAlign w:val="center"/>
          </w:tcPr>
          <w:p w:rsidR="00B84019" w:rsidRPr="00AE242B" w:rsidRDefault="00772D73" w:rsidP="00772D73">
            <w:pPr>
              <w:jc w:val="center"/>
              <w:rPr>
                <w:rFonts w:ascii="仿宋_GB2312" w:eastAsia="仿宋_GB2312" w:hAnsi="宋体" w:hint="eastAsia"/>
                <w:sz w:val="24"/>
                <w:szCs w:val="24"/>
              </w:rPr>
            </w:pPr>
            <w:r w:rsidRPr="00AE242B">
              <w:rPr>
                <w:rFonts w:ascii="仿宋_GB2312" w:eastAsia="仿宋_GB2312" w:hAnsi="宋体" w:hint="eastAsia"/>
                <w:sz w:val="24"/>
                <w:szCs w:val="24"/>
              </w:rPr>
              <w:t>加强</w:t>
            </w:r>
            <w:proofErr w:type="gramStart"/>
            <w:r w:rsidR="00B84019" w:rsidRPr="00AE242B">
              <w:rPr>
                <w:rFonts w:ascii="仿宋_GB2312" w:eastAsia="仿宋_GB2312" w:hAnsi="宋体" w:hint="eastAsia"/>
                <w:sz w:val="24"/>
                <w:szCs w:val="24"/>
              </w:rPr>
              <w:t>房屋网签</w:t>
            </w:r>
            <w:proofErr w:type="gramEnd"/>
            <w:r w:rsidR="00B84019" w:rsidRPr="00AE242B">
              <w:rPr>
                <w:rFonts w:ascii="仿宋_GB2312" w:eastAsia="仿宋_GB2312" w:hAnsi="宋体" w:hint="eastAsia"/>
                <w:sz w:val="24"/>
                <w:szCs w:val="24"/>
              </w:rPr>
              <w:t>备案工作</w:t>
            </w:r>
          </w:p>
        </w:tc>
        <w:tc>
          <w:tcPr>
            <w:tcW w:w="6946" w:type="dxa"/>
            <w:vAlign w:val="center"/>
          </w:tcPr>
          <w:p w:rsidR="00B84019" w:rsidRPr="00AE242B" w:rsidRDefault="00B84019" w:rsidP="00772D73">
            <w:pPr>
              <w:jc w:val="left"/>
              <w:rPr>
                <w:rFonts w:ascii="仿宋_GB2312" w:eastAsia="仿宋_GB2312" w:hAnsi="宋体" w:hint="eastAsia"/>
                <w:sz w:val="24"/>
                <w:szCs w:val="24"/>
              </w:rPr>
            </w:pPr>
            <w:r w:rsidRPr="00AE242B">
              <w:rPr>
                <w:rFonts w:ascii="仿宋_GB2312" w:eastAsia="仿宋_GB2312" w:hAnsi="宋体" w:hint="eastAsia"/>
                <w:sz w:val="24"/>
                <w:szCs w:val="24"/>
              </w:rPr>
              <w:t>加强商品房销售行为和经纪机构备案管理，逐步构建以</w:t>
            </w:r>
            <w:proofErr w:type="gramStart"/>
            <w:r w:rsidRPr="00AE242B">
              <w:rPr>
                <w:rFonts w:ascii="仿宋_GB2312" w:eastAsia="仿宋_GB2312" w:hAnsi="宋体" w:hint="eastAsia"/>
                <w:sz w:val="24"/>
                <w:szCs w:val="24"/>
              </w:rPr>
              <w:t>房屋网签</w:t>
            </w:r>
            <w:proofErr w:type="gramEnd"/>
            <w:r w:rsidRPr="00AE242B">
              <w:rPr>
                <w:rFonts w:ascii="仿宋_GB2312" w:eastAsia="仿宋_GB2312" w:hAnsi="宋体" w:hint="eastAsia"/>
                <w:sz w:val="24"/>
                <w:szCs w:val="24"/>
              </w:rPr>
              <w:t>备案制度为基础的房地产交易管理体系，加大对重点楼盘商品房预售资金全额监管力度</w:t>
            </w:r>
          </w:p>
        </w:tc>
        <w:tc>
          <w:tcPr>
            <w:tcW w:w="1559" w:type="dxa"/>
            <w:vAlign w:val="center"/>
          </w:tcPr>
          <w:p w:rsidR="00B84019" w:rsidRPr="00AE242B" w:rsidRDefault="00B84019" w:rsidP="007C60D7">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4019" w:rsidRPr="00AE242B" w:rsidRDefault="00B84019" w:rsidP="007C60D7">
            <w:pPr>
              <w:tabs>
                <w:tab w:val="left" w:pos="1200"/>
              </w:tabs>
              <w:jc w:val="center"/>
              <w:rPr>
                <w:rFonts w:ascii="仿宋_GB2312" w:eastAsia="仿宋_GB2312" w:hAnsi="宋体" w:hint="eastAsia"/>
                <w:sz w:val="24"/>
                <w:szCs w:val="24"/>
              </w:rPr>
            </w:pPr>
          </w:p>
        </w:tc>
      </w:tr>
      <w:tr w:rsidR="00B84019" w:rsidRPr="00AE242B" w:rsidTr="004F3B4F">
        <w:tc>
          <w:tcPr>
            <w:tcW w:w="988" w:type="dxa"/>
            <w:vMerge/>
            <w:vAlign w:val="center"/>
          </w:tcPr>
          <w:p w:rsidR="00B84019" w:rsidRPr="00AE242B" w:rsidRDefault="00B84019" w:rsidP="007C60D7">
            <w:pPr>
              <w:jc w:val="center"/>
              <w:rPr>
                <w:rFonts w:ascii="仿宋_GB2312" w:eastAsia="仿宋_GB2312" w:hAnsi="宋体" w:hint="eastAsia"/>
                <w:sz w:val="24"/>
                <w:szCs w:val="24"/>
              </w:rPr>
            </w:pPr>
          </w:p>
        </w:tc>
        <w:tc>
          <w:tcPr>
            <w:tcW w:w="992" w:type="dxa"/>
            <w:vMerge/>
            <w:vAlign w:val="center"/>
          </w:tcPr>
          <w:p w:rsidR="00B84019" w:rsidRPr="00AE242B" w:rsidRDefault="00B84019" w:rsidP="007C60D7">
            <w:pPr>
              <w:tabs>
                <w:tab w:val="left" w:pos="1200"/>
              </w:tabs>
              <w:jc w:val="center"/>
              <w:rPr>
                <w:rFonts w:ascii="仿宋_GB2312" w:eastAsia="仿宋_GB2312" w:hAnsi="宋体" w:hint="eastAsia"/>
                <w:sz w:val="24"/>
                <w:szCs w:val="24"/>
              </w:rPr>
            </w:pPr>
          </w:p>
        </w:tc>
        <w:tc>
          <w:tcPr>
            <w:tcW w:w="2268" w:type="dxa"/>
            <w:vAlign w:val="center"/>
          </w:tcPr>
          <w:p w:rsidR="00B84019" w:rsidRPr="00AE242B" w:rsidRDefault="00B84019" w:rsidP="007C60D7">
            <w:pPr>
              <w:jc w:val="center"/>
              <w:rPr>
                <w:rFonts w:ascii="仿宋_GB2312" w:eastAsia="仿宋_GB2312" w:hAnsi="宋体" w:hint="eastAsia"/>
                <w:sz w:val="24"/>
                <w:szCs w:val="24"/>
              </w:rPr>
            </w:pPr>
            <w:r w:rsidRPr="00AE242B">
              <w:rPr>
                <w:rFonts w:ascii="仿宋_GB2312" w:eastAsia="仿宋_GB2312" w:hAnsi="宋体" w:hint="eastAsia"/>
                <w:sz w:val="24"/>
                <w:szCs w:val="24"/>
              </w:rPr>
              <w:t>商品住房及其用地供应</w:t>
            </w:r>
            <w:r w:rsidR="00E966A5" w:rsidRPr="00AE242B">
              <w:rPr>
                <w:rFonts w:ascii="仿宋_GB2312" w:eastAsia="仿宋_GB2312" w:hAnsi="宋体" w:hint="eastAsia"/>
                <w:sz w:val="24"/>
                <w:szCs w:val="24"/>
              </w:rPr>
              <w:t>管控</w:t>
            </w:r>
          </w:p>
        </w:tc>
        <w:tc>
          <w:tcPr>
            <w:tcW w:w="6946" w:type="dxa"/>
            <w:vAlign w:val="center"/>
          </w:tcPr>
          <w:p w:rsidR="00B84019" w:rsidRPr="00AE242B" w:rsidRDefault="00B84019" w:rsidP="00772D73">
            <w:pPr>
              <w:jc w:val="left"/>
              <w:rPr>
                <w:rFonts w:ascii="仿宋_GB2312" w:eastAsia="仿宋_GB2312" w:hAnsi="宋体" w:hint="eastAsia"/>
                <w:sz w:val="24"/>
                <w:szCs w:val="24"/>
              </w:rPr>
            </w:pPr>
            <w:r w:rsidRPr="00AE242B">
              <w:rPr>
                <w:rFonts w:ascii="仿宋_GB2312" w:eastAsia="仿宋_GB2312" w:hAnsi="宋体" w:hint="eastAsia"/>
                <w:sz w:val="24"/>
                <w:szCs w:val="24"/>
              </w:rPr>
              <w:t>严格控制尧城片区土地供给规模，加强老旧小区改造；联动颐养小镇开发建设，控制菊城片区土地供给速度和规模；以去库存为主要目的，适时推进大渡口镇高品质住宅开发。</w:t>
            </w:r>
          </w:p>
        </w:tc>
        <w:tc>
          <w:tcPr>
            <w:tcW w:w="1559" w:type="dxa"/>
            <w:vAlign w:val="center"/>
          </w:tcPr>
          <w:p w:rsidR="00B84019" w:rsidRPr="00AE242B" w:rsidRDefault="00B84019" w:rsidP="007B5F2B">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、东流镇、大渡口镇</w:t>
            </w:r>
          </w:p>
        </w:tc>
        <w:tc>
          <w:tcPr>
            <w:tcW w:w="1701" w:type="dxa"/>
            <w:vAlign w:val="center"/>
          </w:tcPr>
          <w:p w:rsidR="00B84019" w:rsidRPr="00AE242B" w:rsidRDefault="00B84019" w:rsidP="007C60D7">
            <w:pPr>
              <w:tabs>
                <w:tab w:val="left" w:pos="1200"/>
              </w:tabs>
              <w:jc w:val="center"/>
              <w:rPr>
                <w:rFonts w:ascii="仿宋_GB2312" w:eastAsia="仿宋_GB2312" w:hAnsi="宋体" w:hint="eastAsia"/>
                <w:sz w:val="24"/>
                <w:szCs w:val="24"/>
              </w:rPr>
            </w:pPr>
          </w:p>
        </w:tc>
      </w:tr>
      <w:tr w:rsidR="00B800DF" w:rsidRPr="00AE242B" w:rsidTr="004F3B4F">
        <w:trPr>
          <w:trHeight w:val="688"/>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restart"/>
            <w:vAlign w:val="center"/>
          </w:tcPr>
          <w:p w:rsidR="00B800DF" w:rsidRPr="00AE242B" w:rsidRDefault="00445B50">
            <w:pPr>
              <w:jc w:val="center"/>
              <w:rPr>
                <w:rFonts w:ascii="仿宋_GB2312" w:eastAsia="仿宋_GB2312" w:hAnsi="宋体" w:hint="eastAsia"/>
                <w:sz w:val="24"/>
                <w:szCs w:val="24"/>
              </w:rPr>
            </w:pPr>
            <w:r w:rsidRPr="00AE242B">
              <w:rPr>
                <w:rFonts w:ascii="仿宋_GB2312" w:eastAsia="仿宋_GB2312" w:hAnsi="宋体" w:hint="eastAsia"/>
                <w:sz w:val="24"/>
                <w:szCs w:val="24"/>
              </w:rPr>
              <w:t>实现内外交通联系畅通</w:t>
            </w:r>
          </w:p>
          <w:p w:rsidR="00B800DF" w:rsidRPr="00AE242B" w:rsidRDefault="00B800DF" w:rsidP="00B800DF">
            <w:pPr>
              <w:jc w:val="center"/>
              <w:rPr>
                <w:rFonts w:ascii="仿宋_GB2312" w:eastAsia="仿宋_GB2312" w:hAnsi="宋体" w:hint="eastAsia"/>
                <w:sz w:val="24"/>
                <w:szCs w:val="24"/>
              </w:rPr>
            </w:pPr>
          </w:p>
          <w:p w:rsidR="00FD3A68" w:rsidRPr="00AE242B" w:rsidRDefault="00FD3A68" w:rsidP="00445B50">
            <w:pPr>
              <w:rPr>
                <w:rFonts w:ascii="仿宋_GB2312" w:eastAsia="仿宋_GB2312" w:hAnsi="宋体" w:hint="eastAsia"/>
                <w:sz w:val="24"/>
                <w:szCs w:val="24"/>
              </w:rPr>
            </w:pPr>
          </w:p>
          <w:p w:rsidR="00B800DF" w:rsidRPr="00AE242B" w:rsidRDefault="00B800DF" w:rsidP="00B800DF">
            <w:pPr>
              <w:jc w:val="center"/>
              <w:rPr>
                <w:rFonts w:ascii="仿宋_GB2312" w:eastAsia="仿宋_GB2312" w:hAnsi="宋体" w:hint="eastAsia"/>
                <w:sz w:val="24"/>
                <w:szCs w:val="24"/>
              </w:rPr>
            </w:pPr>
            <w:r w:rsidRPr="00AE242B">
              <w:rPr>
                <w:rFonts w:ascii="仿宋_GB2312" w:eastAsia="仿宋_GB2312" w:hAnsi="宋体" w:hint="eastAsia"/>
                <w:sz w:val="24"/>
                <w:szCs w:val="24"/>
              </w:rPr>
              <w:t>实现内外交通联系畅通</w:t>
            </w:r>
          </w:p>
          <w:p w:rsidR="00B800DF" w:rsidRPr="00AE242B" w:rsidRDefault="00B800DF" w:rsidP="00B800DF">
            <w:pPr>
              <w:jc w:val="center"/>
              <w:rPr>
                <w:rFonts w:ascii="仿宋_GB2312" w:eastAsia="仿宋_GB2312" w:hAnsi="宋体" w:hint="eastAsia"/>
                <w:sz w:val="24"/>
                <w:szCs w:val="24"/>
              </w:rPr>
            </w:pPr>
          </w:p>
          <w:p w:rsidR="00B800DF" w:rsidRPr="00AE242B" w:rsidRDefault="00B800DF" w:rsidP="00B800DF">
            <w:pPr>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铁路工程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承接池州-东至-九江（南沿江）城际铁路建设并与合安、宁安高铁接轨，加速推动</w:t>
            </w:r>
            <w:proofErr w:type="gramStart"/>
            <w:r w:rsidRPr="00AE242B">
              <w:rPr>
                <w:rFonts w:ascii="仿宋_GB2312" w:eastAsia="仿宋_GB2312" w:hAnsi="宋体" w:hint="eastAsia"/>
                <w:sz w:val="24"/>
                <w:szCs w:val="24"/>
              </w:rPr>
              <w:t>铜九普铁实施</w:t>
            </w:r>
            <w:proofErr w:type="gramEnd"/>
            <w:r w:rsidRPr="00AE242B">
              <w:rPr>
                <w:rFonts w:ascii="仿宋_GB2312" w:eastAsia="仿宋_GB2312" w:hAnsi="宋体" w:hint="eastAsia"/>
                <w:sz w:val="24"/>
                <w:szCs w:val="24"/>
              </w:rPr>
              <w:t>复线电气化改造工程。</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936"/>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高速公路工程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推进东至-石台-黄山高速公路建设，开展东至-鄱阳湖、东至-宿松-太湖高速公路前期研究工作。</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936"/>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桥梁工程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推动池州东流公路大桥、安庆海口长江公路大桥、安庆新</w:t>
            </w:r>
            <w:proofErr w:type="gramStart"/>
            <w:r w:rsidRPr="00AE242B">
              <w:rPr>
                <w:rFonts w:ascii="仿宋_GB2312" w:eastAsia="仿宋_GB2312" w:hAnsi="宋体" w:hint="eastAsia"/>
                <w:sz w:val="24"/>
                <w:szCs w:val="24"/>
              </w:rPr>
              <w:t>洲长</w:t>
            </w:r>
            <w:proofErr w:type="gramEnd"/>
            <w:r w:rsidRPr="00AE242B">
              <w:rPr>
                <w:rFonts w:ascii="仿宋_GB2312" w:eastAsia="仿宋_GB2312" w:hAnsi="宋体" w:hint="eastAsia"/>
                <w:sz w:val="24"/>
                <w:szCs w:val="24"/>
              </w:rPr>
              <w:t>江大桥等过江通道的建设，适时开展安庆长江公路</w:t>
            </w:r>
            <w:proofErr w:type="gramStart"/>
            <w:r w:rsidRPr="00AE242B">
              <w:rPr>
                <w:rFonts w:ascii="仿宋_GB2312" w:eastAsia="仿宋_GB2312" w:hAnsi="宋体" w:hint="eastAsia"/>
                <w:sz w:val="24"/>
                <w:szCs w:val="24"/>
              </w:rPr>
              <w:t>大桥非</w:t>
            </w:r>
            <w:proofErr w:type="gramEnd"/>
            <w:r w:rsidRPr="00AE242B">
              <w:rPr>
                <w:rFonts w:ascii="仿宋_GB2312" w:eastAsia="仿宋_GB2312" w:hAnsi="宋体" w:hint="eastAsia"/>
                <w:sz w:val="24"/>
                <w:szCs w:val="24"/>
              </w:rPr>
              <w:t>机动车通行改造前期论证研究工作。</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385"/>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通用机场工程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在阳塘湖北规划建设东至A级通用机场。</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794"/>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港区建设工程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加快沿江零散码头整合，继续推进东流港区、大渡口港区和香隅港区建设，形成一港三区的长江东至港布局</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936"/>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国省道工程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通过池州东流公路大桥建设推动尧</w:t>
            </w:r>
            <w:proofErr w:type="gramStart"/>
            <w:r w:rsidRPr="00AE242B">
              <w:rPr>
                <w:rFonts w:ascii="仿宋_GB2312" w:eastAsia="仿宋_GB2312" w:hAnsi="宋体" w:hint="eastAsia"/>
                <w:sz w:val="24"/>
                <w:szCs w:val="24"/>
              </w:rPr>
              <w:t>东快速</w:t>
            </w:r>
            <w:proofErr w:type="gramEnd"/>
            <w:r w:rsidRPr="00AE242B">
              <w:rPr>
                <w:rFonts w:ascii="仿宋_GB2312" w:eastAsia="仿宋_GB2312" w:hAnsi="宋体" w:hint="eastAsia"/>
                <w:sz w:val="24"/>
                <w:szCs w:val="24"/>
              </w:rPr>
              <w:t>路向西跨江接望江县，持续推进G530、G236、G318、G206、S234、S473和F011等国省道改造升级，X105、X106等道路提升为S231</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644"/>
        </w:trPr>
        <w:tc>
          <w:tcPr>
            <w:tcW w:w="988"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高水平推动尧东一体化发展</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6E3855">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7B5F2B">
            <w:pPr>
              <w:tabs>
                <w:tab w:val="left" w:pos="1200"/>
              </w:tabs>
              <w:rPr>
                <w:rFonts w:ascii="仿宋_GB2312" w:eastAsia="仿宋_GB2312" w:hAnsi="宋体" w:hint="eastAsia"/>
                <w:sz w:val="24"/>
                <w:szCs w:val="24"/>
              </w:rPr>
            </w:pPr>
          </w:p>
          <w:p w:rsidR="00445B50" w:rsidRPr="00AE242B" w:rsidRDefault="00445B50" w:rsidP="007B5F2B">
            <w:pPr>
              <w:tabs>
                <w:tab w:val="left" w:pos="1200"/>
              </w:tabs>
              <w:rPr>
                <w:rFonts w:ascii="仿宋_GB2312" w:eastAsia="仿宋_GB2312" w:hAnsi="宋体" w:hint="eastAsia"/>
                <w:sz w:val="24"/>
                <w:szCs w:val="24"/>
              </w:rPr>
            </w:pPr>
          </w:p>
          <w:p w:rsidR="00445B50" w:rsidRPr="00AE242B" w:rsidRDefault="00445B50" w:rsidP="007B5F2B">
            <w:pPr>
              <w:tabs>
                <w:tab w:val="left" w:pos="1200"/>
              </w:tabs>
              <w:rPr>
                <w:rFonts w:ascii="仿宋_GB2312" w:eastAsia="仿宋_GB2312" w:hAnsi="宋体" w:hint="eastAsia"/>
                <w:sz w:val="24"/>
                <w:szCs w:val="24"/>
              </w:rPr>
            </w:pPr>
          </w:p>
          <w:p w:rsidR="00445B50" w:rsidRPr="00AE242B" w:rsidRDefault="00445B50" w:rsidP="007B5F2B">
            <w:pPr>
              <w:tabs>
                <w:tab w:val="left" w:pos="1200"/>
              </w:tabs>
              <w:rPr>
                <w:rFonts w:ascii="仿宋_GB2312" w:eastAsia="仿宋_GB2312" w:hAnsi="宋体" w:hint="eastAsia"/>
                <w:sz w:val="24"/>
                <w:szCs w:val="24"/>
              </w:rPr>
            </w:pPr>
          </w:p>
          <w:p w:rsidR="00445B50" w:rsidRPr="00AE242B" w:rsidRDefault="00445B50" w:rsidP="007B5F2B">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高水平推动尧东一体化发展</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45B50">
            <w:pPr>
              <w:tabs>
                <w:tab w:val="left" w:pos="1200"/>
              </w:tabs>
              <w:rPr>
                <w:rFonts w:ascii="仿宋_GB2312" w:eastAsia="仿宋_GB2312" w:hAnsi="宋体" w:hint="eastAsia"/>
                <w:sz w:val="24"/>
                <w:szCs w:val="24"/>
              </w:rPr>
            </w:pPr>
          </w:p>
          <w:p w:rsidR="00445B50" w:rsidRPr="00AE242B" w:rsidRDefault="00445B50" w:rsidP="00445B50">
            <w:pPr>
              <w:tabs>
                <w:tab w:val="left" w:pos="1200"/>
              </w:tabs>
              <w:rPr>
                <w:rFonts w:ascii="仿宋_GB2312" w:eastAsia="仿宋_GB2312" w:hAnsi="宋体" w:hint="eastAsia"/>
                <w:sz w:val="24"/>
                <w:szCs w:val="24"/>
              </w:rPr>
            </w:pPr>
          </w:p>
          <w:p w:rsidR="00B800DF" w:rsidRPr="00AE242B" w:rsidRDefault="00B800DF" w:rsidP="00445B50">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B800DF" w:rsidRPr="00AE242B" w:rsidRDefault="00B800DF" w:rsidP="007B5F2B">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高水平推动尧东一体化发展</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6876F8" w:rsidRPr="00AE242B" w:rsidRDefault="006876F8" w:rsidP="004F3B4F">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高水平推动尧东一体化发展</w:t>
            </w:r>
          </w:p>
          <w:p w:rsidR="00B800DF" w:rsidRPr="00AE242B" w:rsidRDefault="00B800DF" w:rsidP="004F3B4F">
            <w:pPr>
              <w:tabs>
                <w:tab w:val="left" w:pos="1200"/>
              </w:tabs>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加强规划引领作用</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规划编制</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编制</w:t>
            </w: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控制性详细规划及道路系统、给排水、 通信、电力、燃气、公共服务设施、防洪排涝等专项规划。</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31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城市重要发展空间方案设计</w:t>
            </w:r>
          </w:p>
        </w:tc>
        <w:tc>
          <w:tcPr>
            <w:tcW w:w="6946" w:type="dxa"/>
            <w:vMerge w:val="restart"/>
            <w:vAlign w:val="center"/>
          </w:tcPr>
          <w:p w:rsidR="00B800DF" w:rsidRPr="00AE242B" w:rsidRDefault="00B800DF" w:rsidP="00B800D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尧渡河景观轴线及舜德文化广场景观规划设计。</w:t>
            </w:r>
            <w:proofErr w:type="gramStart"/>
            <w:r w:rsidRPr="00AE242B">
              <w:rPr>
                <w:rFonts w:ascii="仿宋_GB2312" w:eastAsia="仿宋_GB2312" w:hAnsi="宋体" w:hint="eastAsia"/>
                <w:sz w:val="24"/>
                <w:szCs w:val="24"/>
              </w:rPr>
              <w:t>尧渡袜业</w:t>
            </w:r>
            <w:proofErr w:type="gramEnd"/>
            <w:r w:rsidRPr="00AE242B">
              <w:rPr>
                <w:rFonts w:ascii="仿宋_GB2312" w:eastAsia="仿宋_GB2312" w:hAnsi="宋体" w:hint="eastAsia"/>
                <w:sz w:val="24"/>
                <w:szCs w:val="24"/>
              </w:rPr>
              <w:t>小镇、火车站前区、滨湖新区、教育园区等片区的规划方案。</w:t>
            </w:r>
          </w:p>
        </w:tc>
        <w:tc>
          <w:tcPr>
            <w:tcW w:w="1559"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住建局、教育局（教育园区）</w:t>
            </w:r>
          </w:p>
        </w:tc>
      </w:tr>
      <w:tr w:rsidR="00B800DF" w:rsidRPr="00AE242B" w:rsidTr="004F3B4F">
        <w:trPr>
          <w:trHeight w:val="542"/>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6946" w:type="dxa"/>
            <w:vMerge/>
            <w:vAlign w:val="center"/>
          </w:tcPr>
          <w:p w:rsidR="00B800DF" w:rsidRPr="00AE242B" w:rsidRDefault="00B800DF" w:rsidP="00B800DF">
            <w:pPr>
              <w:tabs>
                <w:tab w:val="left" w:pos="1200"/>
              </w:tabs>
              <w:jc w:val="left"/>
              <w:rPr>
                <w:rFonts w:ascii="仿宋_GB2312" w:eastAsia="仿宋_GB2312" w:hAnsi="宋体" w:hint="eastAsia"/>
                <w:sz w:val="24"/>
                <w:szCs w:val="24"/>
              </w:rPr>
            </w:pPr>
          </w:p>
        </w:tc>
        <w:tc>
          <w:tcPr>
            <w:tcW w:w="1559"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1701"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610"/>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A672D6">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合理拓展城镇</w:t>
            </w:r>
            <w:proofErr w:type="gramStart"/>
            <w:r w:rsidRPr="00AE242B">
              <w:rPr>
                <w:rFonts w:ascii="仿宋_GB2312" w:eastAsia="仿宋_GB2312" w:hAnsi="宋体" w:hint="eastAsia"/>
                <w:sz w:val="24"/>
                <w:szCs w:val="24"/>
              </w:rPr>
              <w:t>化空间</w:t>
            </w:r>
            <w:proofErr w:type="gramEnd"/>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区域重点工程建设</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建设完善站前片区、袜业小镇、教育片区、</w:t>
            </w:r>
            <w:proofErr w:type="gramStart"/>
            <w:r w:rsidRPr="00AE242B">
              <w:rPr>
                <w:rFonts w:ascii="仿宋_GB2312" w:eastAsia="仿宋_GB2312" w:hAnsi="宋体" w:hint="eastAsia"/>
                <w:sz w:val="24"/>
                <w:szCs w:val="24"/>
              </w:rPr>
              <w:t>文旅片区</w:t>
            </w:r>
            <w:proofErr w:type="gramEnd"/>
            <w:r w:rsidRPr="00AE242B">
              <w:rPr>
                <w:rFonts w:ascii="仿宋_GB2312" w:eastAsia="仿宋_GB2312" w:hAnsi="宋体" w:hint="eastAsia"/>
                <w:sz w:val="24"/>
                <w:szCs w:val="24"/>
              </w:rPr>
              <w:t>、东流港区、建材市场、</w:t>
            </w:r>
            <w:proofErr w:type="gramStart"/>
            <w:r w:rsidRPr="00AE242B">
              <w:rPr>
                <w:rFonts w:ascii="仿宋_GB2312" w:eastAsia="仿宋_GB2312" w:hAnsi="宋体" w:hint="eastAsia"/>
                <w:sz w:val="24"/>
                <w:szCs w:val="24"/>
              </w:rPr>
              <w:t>东流文旅小镇</w:t>
            </w:r>
            <w:proofErr w:type="gramEnd"/>
            <w:r w:rsidRPr="00AE242B">
              <w:rPr>
                <w:rFonts w:ascii="仿宋_GB2312" w:eastAsia="仿宋_GB2312" w:hAnsi="宋体" w:hint="eastAsia"/>
                <w:sz w:val="24"/>
                <w:szCs w:val="24"/>
              </w:rPr>
              <w:t>和田园综合体。</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泉水湖、查子湖环境整治工程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泉水湖、查子湖环境整治。</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restart"/>
            <w:vAlign w:val="center"/>
          </w:tcPr>
          <w:p w:rsidR="008F68CF" w:rsidRPr="00AE242B" w:rsidRDefault="008F68CF" w:rsidP="00FD3A68">
            <w:pPr>
              <w:tabs>
                <w:tab w:val="left" w:pos="1200"/>
              </w:tabs>
              <w:rPr>
                <w:rFonts w:ascii="仿宋_GB2312" w:eastAsia="仿宋_GB2312" w:hAnsi="宋体" w:hint="eastAsia"/>
                <w:sz w:val="24"/>
                <w:szCs w:val="24"/>
              </w:rPr>
            </w:pPr>
          </w:p>
          <w:p w:rsidR="00B800DF" w:rsidRPr="00AE242B" w:rsidRDefault="00445B50" w:rsidP="004F3B4F">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完善区域设施配套</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6E3855">
            <w:pPr>
              <w:tabs>
                <w:tab w:val="left" w:pos="1200"/>
              </w:tabs>
              <w:rPr>
                <w:rFonts w:ascii="仿宋_GB2312" w:eastAsia="仿宋_GB2312" w:hAnsi="宋体" w:hint="eastAsia"/>
                <w:sz w:val="24"/>
                <w:szCs w:val="24"/>
              </w:rPr>
            </w:pPr>
          </w:p>
          <w:p w:rsidR="00825B6E" w:rsidRPr="00AE242B" w:rsidRDefault="00825B6E" w:rsidP="006E3855">
            <w:pPr>
              <w:tabs>
                <w:tab w:val="left" w:pos="1200"/>
              </w:tabs>
              <w:rPr>
                <w:rFonts w:ascii="仿宋_GB2312" w:eastAsia="仿宋_GB2312" w:hAnsi="宋体" w:hint="eastAsia"/>
                <w:sz w:val="24"/>
                <w:szCs w:val="24"/>
              </w:rPr>
            </w:pPr>
          </w:p>
          <w:p w:rsidR="007B5F2B" w:rsidRPr="00AE242B" w:rsidRDefault="007B5F2B"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完善区域设施配套</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45B50">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6876F8" w:rsidRPr="00AE242B" w:rsidRDefault="006876F8" w:rsidP="007B5F2B">
            <w:pPr>
              <w:tabs>
                <w:tab w:val="left" w:pos="1200"/>
              </w:tabs>
              <w:rPr>
                <w:rFonts w:ascii="仿宋_GB2312" w:eastAsia="仿宋_GB2312" w:hAnsi="宋体" w:hint="eastAsia"/>
                <w:sz w:val="24"/>
                <w:szCs w:val="24"/>
              </w:rPr>
            </w:pPr>
          </w:p>
          <w:p w:rsidR="00445B50" w:rsidRPr="00AE242B" w:rsidRDefault="00445B50" w:rsidP="007B5F2B">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合理拓展城镇化空间</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合理拓展城镇</w:t>
            </w:r>
            <w:proofErr w:type="gramStart"/>
            <w:r w:rsidRPr="00AE242B">
              <w:rPr>
                <w:rFonts w:ascii="仿宋_GB2312" w:eastAsia="仿宋_GB2312" w:hAnsi="宋体" w:hint="eastAsia"/>
                <w:sz w:val="24"/>
                <w:szCs w:val="24"/>
              </w:rPr>
              <w:t>化空间</w:t>
            </w:r>
            <w:proofErr w:type="gramEnd"/>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顺德大道、站前广场收尾交付工程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舜德大道、（火车）站前广场收尾交付。</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19年非标专项债1.3亿（舜德大道）</w:t>
            </w: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高压杆线迁移工程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查桥南侧一条35千伏和三条110千伏高压线路迁改。</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线路变更概算增加约200万</w:t>
            </w:r>
          </w:p>
        </w:tc>
      </w:tr>
      <w:tr w:rsidR="00B800DF" w:rsidRPr="00AE242B" w:rsidTr="004F3B4F">
        <w:trPr>
          <w:trHeight w:val="312"/>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路网建设工程</w:t>
            </w:r>
          </w:p>
        </w:tc>
        <w:tc>
          <w:tcPr>
            <w:tcW w:w="6946" w:type="dxa"/>
            <w:vMerge w:val="restart"/>
            <w:vAlign w:val="center"/>
          </w:tcPr>
          <w:p w:rsidR="00B800DF" w:rsidRPr="00AE242B" w:rsidRDefault="00B800DF" w:rsidP="00B800D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舜城新城</w:t>
            </w:r>
            <w:proofErr w:type="gramEnd"/>
            <w:r w:rsidRPr="00AE242B">
              <w:rPr>
                <w:rFonts w:ascii="仿宋_GB2312" w:eastAsia="仿宋_GB2312" w:hAnsi="宋体" w:hint="eastAsia"/>
                <w:sz w:val="24"/>
                <w:szCs w:val="24"/>
              </w:rPr>
              <w:t>新建舜禹大道、舜耕南路、</w:t>
            </w:r>
            <w:proofErr w:type="gramStart"/>
            <w:r w:rsidRPr="00AE242B">
              <w:rPr>
                <w:rFonts w:ascii="仿宋_GB2312" w:eastAsia="仿宋_GB2312" w:hAnsi="宋体" w:hint="eastAsia"/>
                <w:sz w:val="24"/>
                <w:szCs w:val="24"/>
              </w:rPr>
              <w:t>舜华路</w:t>
            </w:r>
            <w:proofErr w:type="gramEnd"/>
            <w:r w:rsidRPr="00AE242B">
              <w:rPr>
                <w:rFonts w:ascii="仿宋_GB2312" w:eastAsia="仿宋_GB2312" w:hAnsi="宋体" w:hint="eastAsia"/>
                <w:sz w:val="24"/>
                <w:szCs w:val="24"/>
              </w:rPr>
              <w:t>、舜英路、</w:t>
            </w:r>
            <w:proofErr w:type="gramStart"/>
            <w:r w:rsidRPr="00AE242B">
              <w:rPr>
                <w:rFonts w:ascii="仿宋_GB2312" w:eastAsia="仿宋_GB2312" w:hAnsi="宋体" w:hint="eastAsia"/>
                <w:sz w:val="24"/>
                <w:szCs w:val="24"/>
              </w:rPr>
              <w:t>知津路</w:t>
            </w:r>
            <w:proofErr w:type="gramEnd"/>
            <w:r w:rsidRPr="00AE242B">
              <w:rPr>
                <w:rFonts w:ascii="仿宋_GB2312" w:eastAsia="仿宋_GB2312" w:hAnsi="宋体" w:hint="eastAsia"/>
                <w:sz w:val="24"/>
                <w:szCs w:val="24"/>
              </w:rPr>
              <w:t>等道路</w:t>
            </w:r>
            <w:smartTag w:uri="urn:schemas-microsoft-com:office:smarttags" w:element="chmetcnv">
              <w:smartTagPr>
                <w:attr w:name="TCSC" w:val="0"/>
                <w:attr w:name="NumberType" w:val="1"/>
                <w:attr w:name="Negative" w:val="False"/>
                <w:attr w:name="HasSpace" w:val="False"/>
                <w:attr w:name="SourceValue" w:val="4.2"/>
                <w:attr w:name="UnitName" w:val="公里"/>
              </w:smartTagPr>
              <w:r w:rsidRPr="00AE242B">
                <w:rPr>
                  <w:rFonts w:ascii="仿宋_GB2312" w:eastAsia="仿宋_GB2312" w:hAnsi="宋体" w:hint="eastAsia"/>
                  <w:sz w:val="24"/>
                  <w:szCs w:val="24"/>
                </w:rPr>
                <w:t>4.2公里</w:t>
              </w:r>
            </w:smartTag>
            <w:r w:rsidRPr="00AE242B">
              <w:rPr>
                <w:rFonts w:ascii="仿宋_GB2312" w:eastAsia="仿宋_GB2312" w:hAnsi="宋体" w:hint="eastAsia"/>
                <w:sz w:val="24"/>
                <w:szCs w:val="24"/>
              </w:rPr>
              <w:t>，道路红线宽25米。起步区新建城市次干道</w:t>
            </w:r>
            <w:smartTag w:uri="urn:schemas-microsoft-com:office:smarttags" w:element="chmetcnv">
              <w:smartTagPr>
                <w:attr w:name="TCSC" w:val="0"/>
                <w:attr w:name="NumberType" w:val="1"/>
                <w:attr w:name="Negative" w:val="False"/>
                <w:attr w:name="HasSpace" w:val="False"/>
                <w:attr w:name="SourceValue" w:val="6000"/>
                <w:attr w:name="UnitName" w:val="米"/>
              </w:smartTagPr>
              <w:r w:rsidRPr="00AE242B">
                <w:rPr>
                  <w:rFonts w:ascii="仿宋_GB2312" w:eastAsia="仿宋_GB2312" w:hAnsi="宋体" w:hint="eastAsia"/>
                  <w:sz w:val="24"/>
                  <w:szCs w:val="24"/>
                </w:rPr>
                <w:t>6000米</w:t>
              </w:r>
            </w:smartTag>
            <w:r w:rsidRPr="00AE242B">
              <w:rPr>
                <w:rFonts w:ascii="仿宋_GB2312" w:eastAsia="仿宋_GB2312" w:hAnsi="宋体" w:hint="eastAsia"/>
                <w:sz w:val="24"/>
                <w:szCs w:val="24"/>
              </w:rPr>
              <w:t>，道路红线宽</w:t>
            </w:r>
            <w:smartTag w:uri="urn:schemas-microsoft-com:office:smarttags" w:element="chmetcnv">
              <w:smartTagPr>
                <w:attr w:name="TCSC" w:val="0"/>
                <w:attr w:name="NumberType" w:val="1"/>
                <w:attr w:name="Negative" w:val="False"/>
                <w:attr w:name="HasSpace" w:val="False"/>
                <w:attr w:name="SourceValue" w:val="25"/>
                <w:attr w:name="UnitName" w:val="米"/>
              </w:smartTagPr>
              <w:r w:rsidRPr="00AE242B">
                <w:rPr>
                  <w:rFonts w:ascii="仿宋_GB2312" w:eastAsia="仿宋_GB2312" w:hAnsi="宋体" w:hint="eastAsia"/>
                  <w:sz w:val="24"/>
                  <w:szCs w:val="24"/>
                </w:rPr>
                <w:t>25米</w:t>
              </w:r>
            </w:smartTag>
            <w:r w:rsidRPr="00AE242B">
              <w:rPr>
                <w:rFonts w:ascii="仿宋_GB2312" w:eastAsia="仿宋_GB2312" w:hAnsi="宋体" w:hint="eastAsia"/>
                <w:sz w:val="24"/>
                <w:szCs w:val="24"/>
              </w:rPr>
              <w:t>，</w:t>
            </w:r>
            <w:proofErr w:type="gramStart"/>
            <w:r w:rsidRPr="00AE242B">
              <w:rPr>
                <w:rFonts w:ascii="仿宋_GB2312" w:eastAsia="仿宋_GB2312" w:hAnsi="宋体" w:hint="eastAsia"/>
                <w:sz w:val="24"/>
                <w:szCs w:val="24"/>
              </w:rPr>
              <w:t>包括舜华路</w:t>
            </w:r>
            <w:proofErr w:type="gramEnd"/>
            <w:r w:rsidRPr="00AE242B">
              <w:rPr>
                <w:rFonts w:ascii="仿宋_GB2312" w:eastAsia="仿宋_GB2312" w:hAnsi="宋体" w:hint="eastAsia"/>
                <w:sz w:val="24"/>
                <w:szCs w:val="24"/>
              </w:rPr>
              <w:t>延长线、观湖路（暂名）、南溪路（暂名）等。</w:t>
            </w:r>
          </w:p>
        </w:tc>
        <w:tc>
          <w:tcPr>
            <w:tcW w:w="1559"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2019年非标专项</w:t>
            </w:r>
            <w:proofErr w:type="gramStart"/>
            <w:r w:rsidRPr="00AE242B">
              <w:rPr>
                <w:rFonts w:ascii="仿宋_GB2312" w:eastAsia="仿宋_GB2312" w:hAnsi="宋体" w:hint="eastAsia"/>
                <w:sz w:val="24"/>
                <w:szCs w:val="24"/>
              </w:rPr>
              <w:t>债安排</w:t>
            </w:r>
            <w:proofErr w:type="gramEnd"/>
            <w:r w:rsidRPr="00AE242B">
              <w:rPr>
                <w:rFonts w:ascii="仿宋_GB2312" w:eastAsia="仿宋_GB2312" w:hAnsi="宋体" w:hint="eastAsia"/>
                <w:sz w:val="24"/>
                <w:szCs w:val="24"/>
              </w:rPr>
              <w:t>6000万（</w:t>
            </w:r>
            <w:proofErr w:type="gramStart"/>
            <w:r w:rsidRPr="00AE242B">
              <w:rPr>
                <w:rFonts w:ascii="仿宋_GB2312" w:eastAsia="仿宋_GB2312" w:hAnsi="宋体" w:hint="eastAsia"/>
                <w:sz w:val="24"/>
                <w:szCs w:val="24"/>
              </w:rPr>
              <w:t>知津路、舜华</w:t>
            </w:r>
            <w:proofErr w:type="gramEnd"/>
            <w:r w:rsidRPr="00AE242B">
              <w:rPr>
                <w:rFonts w:ascii="仿宋_GB2312" w:eastAsia="仿宋_GB2312" w:hAnsi="宋体" w:hint="eastAsia"/>
                <w:sz w:val="24"/>
                <w:szCs w:val="24"/>
              </w:rPr>
              <w:t>路、舜英路）</w:t>
            </w:r>
          </w:p>
        </w:tc>
      </w:tr>
      <w:tr w:rsidR="00B800DF" w:rsidRPr="00AE242B" w:rsidTr="004F3B4F">
        <w:trPr>
          <w:trHeight w:val="312"/>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6946" w:type="dxa"/>
            <w:vMerge/>
            <w:vAlign w:val="center"/>
          </w:tcPr>
          <w:p w:rsidR="00B800DF" w:rsidRPr="00AE242B" w:rsidRDefault="00B800DF" w:rsidP="00B800DF">
            <w:pPr>
              <w:tabs>
                <w:tab w:val="left" w:pos="1200"/>
              </w:tabs>
              <w:jc w:val="left"/>
              <w:rPr>
                <w:rFonts w:ascii="仿宋_GB2312" w:eastAsia="仿宋_GB2312" w:hAnsi="宋体" w:hint="eastAsia"/>
                <w:sz w:val="24"/>
                <w:szCs w:val="24"/>
              </w:rPr>
            </w:pPr>
          </w:p>
        </w:tc>
        <w:tc>
          <w:tcPr>
            <w:tcW w:w="1559"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1701"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312"/>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6946" w:type="dxa"/>
            <w:vMerge/>
            <w:vAlign w:val="center"/>
          </w:tcPr>
          <w:p w:rsidR="00B800DF" w:rsidRPr="00AE242B" w:rsidRDefault="00B800DF" w:rsidP="00B800DF">
            <w:pPr>
              <w:tabs>
                <w:tab w:val="left" w:pos="1200"/>
              </w:tabs>
              <w:jc w:val="left"/>
              <w:rPr>
                <w:rFonts w:ascii="仿宋_GB2312" w:eastAsia="仿宋_GB2312" w:hAnsi="宋体" w:hint="eastAsia"/>
                <w:sz w:val="24"/>
                <w:szCs w:val="24"/>
              </w:rPr>
            </w:pPr>
          </w:p>
        </w:tc>
        <w:tc>
          <w:tcPr>
            <w:tcW w:w="1559"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1701"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312"/>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6946" w:type="dxa"/>
            <w:vMerge/>
            <w:vAlign w:val="center"/>
          </w:tcPr>
          <w:p w:rsidR="00B800DF" w:rsidRPr="00AE242B" w:rsidRDefault="00B800DF" w:rsidP="00B800DF">
            <w:pPr>
              <w:tabs>
                <w:tab w:val="left" w:pos="1200"/>
              </w:tabs>
              <w:jc w:val="left"/>
              <w:rPr>
                <w:rFonts w:ascii="仿宋_GB2312" w:eastAsia="仿宋_GB2312" w:hAnsi="宋体" w:hint="eastAsia"/>
                <w:sz w:val="24"/>
                <w:szCs w:val="24"/>
              </w:rPr>
            </w:pPr>
          </w:p>
        </w:tc>
        <w:tc>
          <w:tcPr>
            <w:tcW w:w="1559"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1701"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舜城新区环泉水湖</w:t>
            </w:r>
            <w:proofErr w:type="gramEnd"/>
            <w:r w:rsidRPr="00AE242B">
              <w:rPr>
                <w:rFonts w:ascii="仿宋_GB2312" w:eastAsia="仿宋_GB2312" w:hAnsi="宋体" w:hint="eastAsia"/>
                <w:sz w:val="24"/>
                <w:szCs w:val="24"/>
              </w:rPr>
              <w:t>路、环小黄泥湖路道路工程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新建环</w:t>
            </w:r>
            <w:proofErr w:type="gramStart"/>
            <w:r w:rsidRPr="00AE242B">
              <w:rPr>
                <w:rFonts w:ascii="仿宋_GB2312" w:eastAsia="仿宋_GB2312" w:hAnsi="宋体" w:hint="eastAsia"/>
                <w:sz w:val="24"/>
                <w:szCs w:val="24"/>
              </w:rPr>
              <w:t>泉水湖</w:t>
            </w:r>
            <w:proofErr w:type="gramEnd"/>
            <w:r w:rsidRPr="00AE242B">
              <w:rPr>
                <w:rFonts w:ascii="仿宋_GB2312" w:eastAsia="仿宋_GB2312" w:hAnsi="宋体" w:hint="eastAsia"/>
                <w:sz w:val="24"/>
                <w:szCs w:val="24"/>
              </w:rPr>
              <w:t>路、环小黄泥湖路景观道路工程，同时贯通两湖水道、路边停车位、观景台等附属设施。</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舜德大桥及其连接线工程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新建舜德大桥一座，全长约4500米，宽约25米。配套供水、雨污水、强弱电、燃气、照明、标识标线等设施。</w:t>
            </w:r>
          </w:p>
        </w:tc>
        <w:tc>
          <w:tcPr>
            <w:tcW w:w="1559" w:type="dxa"/>
            <w:vAlign w:val="center"/>
          </w:tcPr>
          <w:p w:rsidR="00B800DF" w:rsidRPr="00AE242B" w:rsidDel="00942CAD"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Del="00942CAD"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尧东一体化建设提升工程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尧东一体化滨河生态廊道、 滨水绿道、尧东一体化综合市政管网工程、G530供水管道移位改造及“引江济尧”（二期）管道工程。</w:t>
            </w:r>
          </w:p>
        </w:tc>
        <w:tc>
          <w:tcPr>
            <w:tcW w:w="1559" w:type="dxa"/>
            <w:vAlign w:val="center"/>
          </w:tcPr>
          <w:p w:rsidR="00B800DF" w:rsidRPr="00AE242B" w:rsidDel="00543D5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尧东一体化区域</w:t>
            </w:r>
          </w:p>
        </w:tc>
        <w:tc>
          <w:tcPr>
            <w:tcW w:w="1701" w:type="dxa"/>
            <w:vAlign w:val="center"/>
          </w:tcPr>
          <w:p w:rsidR="00825B6E" w:rsidRPr="00AE242B" w:rsidRDefault="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安东集团尧城自来水公司代建（G530供水管道移位改造及“引江济尧”（二期）管道工程）</w:t>
            </w: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泉水湖、查桥河防洪排涝提升工程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提高泉水湖、 查桥河防洪排涝标准。</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学湖市政</w:t>
            </w:r>
            <w:proofErr w:type="gramEnd"/>
            <w:r w:rsidRPr="00AE242B">
              <w:rPr>
                <w:rFonts w:ascii="仿宋_GB2312" w:eastAsia="仿宋_GB2312" w:hAnsi="宋体" w:hint="eastAsia"/>
                <w:sz w:val="24"/>
                <w:szCs w:val="24"/>
              </w:rPr>
              <w:t>管网建设</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学湖供水</w:t>
            </w:r>
            <w:proofErr w:type="gramEnd"/>
            <w:r w:rsidRPr="00AE242B">
              <w:rPr>
                <w:rFonts w:ascii="仿宋_GB2312" w:eastAsia="仿宋_GB2312" w:hAnsi="宋体" w:hint="eastAsia"/>
                <w:sz w:val="24"/>
                <w:szCs w:val="24"/>
              </w:rPr>
              <w:t>、供气、供电等市政管网建设。</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东流镇</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学湖周边</w:t>
            </w:r>
            <w:proofErr w:type="gramEnd"/>
            <w:r w:rsidRPr="00AE242B">
              <w:rPr>
                <w:rFonts w:ascii="仿宋_GB2312" w:eastAsia="仿宋_GB2312" w:hAnsi="宋体" w:hint="eastAsia"/>
                <w:sz w:val="24"/>
                <w:szCs w:val="24"/>
              </w:rPr>
              <w:t>污水收集工程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沿学湖周边</w:t>
            </w:r>
            <w:proofErr w:type="gramEnd"/>
            <w:r w:rsidRPr="00AE242B">
              <w:rPr>
                <w:rFonts w:ascii="仿宋_GB2312" w:eastAsia="仿宋_GB2312" w:hAnsi="宋体" w:hint="eastAsia"/>
                <w:sz w:val="24"/>
                <w:szCs w:val="24"/>
              </w:rPr>
              <w:t>新建污水收集管道约2.4Km，入户收集3500m，接入现状主污水管道。包括土石方、管道、检查井及其附属设施。</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东流镇</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强电下地工程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建设区域供电管网建设</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尧渡镇查桥</w:t>
            </w:r>
            <w:proofErr w:type="gramEnd"/>
            <w:r w:rsidRPr="00AE242B">
              <w:rPr>
                <w:rFonts w:ascii="仿宋_GB2312" w:eastAsia="仿宋_GB2312" w:hAnsi="宋体" w:hint="eastAsia"/>
                <w:sz w:val="24"/>
                <w:szCs w:val="24"/>
              </w:rPr>
              <w:t>村</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bookmarkStart w:id="0" w:name="_Hlk69314492"/>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供</w:t>
            </w:r>
            <w:bookmarkStart w:id="1" w:name="_Hlk69314460"/>
            <w:r w:rsidRPr="00AE242B">
              <w:rPr>
                <w:rFonts w:ascii="仿宋_GB2312" w:eastAsia="仿宋_GB2312" w:hAnsi="宋体" w:hint="eastAsia"/>
                <w:sz w:val="24"/>
                <w:szCs w:val="24"/>
              </w:rPr>
              <w:t>水主干管工程</w:t>
            </w:r>
            <w:bookmarkEnd w:id="0"/>
            <w:bookmarkEnd w:id="1"/>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南汽新建</w:t>
            </w:r>
            <w:r w:rsidR="000435F5" w:rsidRPr="00AE242B">
              <w:rPr>
                <w:rFonts w:ascii="仿宋_GB2312" w:eastAsia="仿宋_GB2312" w:hAnsi="宋体" w:hint="eastAsia"/>
                <w:sz w:val="24"/>
                <w:szCs w:val="24"/>
              </w:rPr>
              <w:t>第二</w:t>
            </w:r>
            <w:r w:rsidRPr="00AE242B">
              <w:rPr>
                <w:rFonts w:ascii="仿宋_GB2312" w:eastAsia="仿宋_GB2312" w:hAnsi="宋体" w:hint="eastAsia"/>
                <w:sz w:val="24"/>
                <w:szCs w:val="24"/>
              </w:rPr>
              <w:t>配水厂，沿G206快速通道，北至张岗,DN500球墨铸铁管全长约10.5公里。</w:t>
            </w:r>
          </w:p>
        </w:tc>
        <w:tc>
          <w:tcPr>
            <w:tcW w:w="1559" w:type="dxa"/>
            <w:vAlign w:val="center"/>
          </w:tcPr>
          <w:p w:rsidR="00B800DF" w:rsidRPr="00AE242B" w:rsidRDefault="00B800DF" w:rsidP="007B5F2B">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、东流镇</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安东集团代建，2020年专项</w:t>
            </w:r>
            <w:proofErr w:type="gramStart"/>
            <w:r w:rsidRPr="00AE242B">
              <w:rPr>
                <w:rFonts w:ascii="仿宋_GB2312" w:eastAsia="仿宋_GB2312" w:hAnsi="宋体" w:hint="eastAsia"/>
                <w:sz w:val="24"/>
                <w:szCs w:val="24"/>
              </w:rPr>
              <w:t>债安排</w:t>
            </w:r>
            <w:proofErr w:type="gramEnd"/>
            <w:r w:rsidRPr="00AE242B">
              <w:rPr>
                <w:rFonts w:ascii="仿宋_GB2312" w:eastAsia="仿宋_GB2312" w:hAnsi="宋体" w:hint="eastAsia"/>
                <w:sz w:val="24"/>
                <w:szCs w:val="24"/>
              </w:rPr>
              <w:t>1500万元已拨付</w:t>
            </w: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w:t>
            </w:r>
            <w:proofErr w:type="gramEnd"/>
            <w:r w:rsidRPr="00AE242B">
              <w:rPr>
                <w:rFonts w:ascii="仿宋_GB2312" w:eastAsia="仿宋_GB2312" w:hAnsi="宋体" w:hint="eastAsia"/>
                <w:sz w:val="24"/>
                <w:szCs w:val="24"/>
              </w:rPr>
              <w:t>道路排水工程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舜德大道、</w:t>
            </w:r>
            <w:proofErr w:type="gramStart"/>
            <w:r w:rsidRPr="00AE242B">
              <w:rPr>
                <w:rFonts w:ascii="仿宋_GB2312" w:eastAsia="仿宋_GB2312" w:hAnsi="宋体" w:hint="eastAsia"/>
                <w:sz w:val="24"/>
                <w:szCs w:val="24"/>
              </w:rPr>
              <w:t>知津路</w:t>
            </w:r>
            <w:proofErr w:type="gramEnd"/>
            <w:r w:rsidRPr="00AE242B">
              <w:rPr>
                <w:rFonts w:ascii="仿宋_GB2312" w:eastAsia="仿宋_GB2312" w:hAnsi="宋体" w:hint="eastAsia"/>
                <w:sz w:val="24"/>
                <w:szCs w:val="24"/>
              </w:rPr>
              <w:t>、舜华南路、舜华北路、舜英路、舜耕路排水工程，新建雨水管道厂8260米。</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尧渡镇查桥</w:t>
            </w:r>
            <w:proofErr w:type="gramEnd"/>
            <w:r w:rsidRPr="00AE242B">
              <w:rPr>
                <w:rFonts w:ascii="仿宋_GB2312" w:eastAsia="仿宋_GB2312" w:hAnsi="宋体" w:hint="eastAsia"/>
                <w:sz w:val="24"/>
                <w:szCs w:val="24"/>
              </w:rPr>
              <w:t>村</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中央预算内投资，2020年第三批排水防涝资金</w:t>
            </w: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地下人防工程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总建筑面积约3.6万平方米，配套设施地下商业、公共服务设施（广场、步道、休闲场地、</w:t>
            </w:r>
            <w:proofErr w:type="gramStart"/>
            <w:r w:rsidRPr="00AE242B">
              <w:rPr>
                <w:rFonts w:ascii="仿宋_GB2312" w:eastAsia="仿宋_GB2312" w:hAnsi="宋体" w:hint="eastAsia"/>
                <w:sz w:val="24"/>
                <w:szCs w:val="24"/>
              </w:rPr>
              <w:t>停车场第及景观</w:t>
            </w:r>
            <w:proofErr w:type="gramEnd"/>
            <w:r w:rsidRPr="00AE242B">
              <w:rPr>
                <w:rFonts w:ascii="仿宋_GB2312" w:eastAsia="仿宋_GB2312" w:hAnsi="宋体" w:hint="eastAsia"/>
                <w:sz w:val="24"/>
                <w:szCs w:val="24"/>
              </w:rPr>
              <w:t>绿化、座椅、健身器材、亮化照明、音响、监控、给排水、消防、卫生等）</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菊城基础设施提升工程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完善东流老街、菊城片区基础设施。</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东流镇</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滨湖区、站前区地下综合管廊建设工程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推进</w:t>
            </w:r>
            <w:proofErr w:type="gramStart"/>
            <w:r w:rsidRPr="00AE242B">
              <w:rPr>
                <w:rFonts w:ascii="仿宋_GB2312" w:eastAsia="仿宋_GB2312" w:hAnsi="宋体" w:hint="eastAsia"/>
                <w:sz w:val="24"/>
                <w:szCs w:val="24"/>
              </w:rPr>
              <w:t>滨湖区</w:t>
            </w:r>
            <w:proofErr w:type="gramEnd"/>
            <w:r w:rsidRPr="00AE242B">
              <w:rPr>
                <w:rFonts w:ascii="仿宋_GB2312" w:eastAsia="仿宋_GB2312" w:hAnsi="宋体" w:hint="eastAsia"/>
                <w:sz w:val="24"/>
                <w:szCs w:val="24"/>
              </w:rPr>
              <w:t>和站前区地下综合管廊建设。</w:t>
            </w:r>
          </w:p>
          <w:p w:rsidR="00445B50" w:rsidRPr="00AE242B" w:rsidRDefault="00445B50" w:rsidP="00B800DF">
            <w:pPr>
              <w:tabs>
                <w:tab w:val="left" w:pos="1200"/>
              </w:tabs>
              <w:jc w:val="left"/>
              <w:rPr>
                <w:rFonts w:ascii="仿宋_GB2312" w:eastAsia="仿宋_GB2312" w:hAnsi="宋体" w:hint="eastAsia"/>
                <w:sz w:val="24"/>
                <w:szCs w:val="24"/>
              </w:rPr>
            </w:pPr>
          </w:p>
          <w:p w:rsidR="00445B50" w:rsidRPr="00AE242B" w:rsidRDefault="00445B50" w:rsidP="00B800DF">
            <w:pPr>
              <w:tabs>
                <w:tab w:val="left" w:pos="1200"/>
              </w:tabs>
              <w:jc w:val="left"/>
              <w:rPr>
                <w:rFonts w:ascii="仿宋_GB2312" w:eastAsia="仿宋_GB2312" w:hAnsi="宋体" w:hint="eastAsia"/>
                <w:sz w:val="24"/>
                <w:szCs w:val="24"/>
              </w:rPr>
            </w:pP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行政和公共服务中心</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老城区行政办公、公共服务设施搬迁。拟建设面积200亩，规划建设教育体育、卫生健康、金融、烟草等办公和服务设施。</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1274"/>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舜城新区公服设施</w:t>
            </w:r>
            <w:proofErr w:type="gramEnd"/>
            <w:r w:rsidRPr="00AE242B">
              <w:rPr>
                <w:rFonts w:ascii="仿宋_GB2312" w:eastAsia="仿宋_GB2312" w:hAnsi="宋体" w:hint="eastAsia"/>
                <w:sz w:val="24"/>
                <w:szCs w:val="24"/>
              </w:rPr>
              <w:t>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新建菜市场二个，建设面积</w:t>
            </w:r>
            <w:smartTag w:uri="urn:schemas-microsoft-com:office:smarttags" w:element="chmetcnv">
              <w:smartTagPr>
                <w:attr w:name="UnitName" w:val="平方米"/>
                <w:attr w:name="SourceValue" w:val="2000"/>
                <w:attr w:name="HasSpace" w:val="False"/>
                <w:attr w:name="Negative" w:val="False"/>
                <w:attr w:name="NumberType" w:val="1"/>
                <w:attr w:name="TCSC" w:val="0"/>
              </w:smartTagPr>
              <w:r w:rsidRPr="00AE242B">
                <w:rPr>
                  <w:rFonts w:ascii="仿宋_GB2312" w:eastAsia="仿宋_GB2312" w:hAnsi="宋体" w:hint="eastAsia"/>
                  <w:sz w:val="24"/>
                  <w:szCs w:val="24"/>
                </w:rPr>
                <w:t>2000平方米</w:t>
              </w:r>
            </w:smartTag>
            <w:r w:rsidRPr="00AE242B">
              <w:rPr>
                <w:rFonts w:ascii="仿宋_GB2312" w:eastAsia="仿宋_GB2312" w:hAnsi="宋体" w:hint="eastAsia"/>
                <w:sz w:val="24"/>
                <w:szCs w:val="24"/>
              </w:rPr>
              <w:t>，停车场二个，建设面积</w:t>
            </w:r>
            <w:smartTag w:uri="urn:schemas-microsoft-com:office:smarttags" w:element="chmetcnv">
              <w:smartTagPr>
                <w:attr w:name="UnitName" w:val="平方米"/>
                <w:attr w:name="SourceValue" w:val="3000"/>
                <w:attr w:name="HasSpace" w:val="False"/>
                <w:attr w:name="Negative" w:val="False"/>
                <w:attr w:name="NumberType" w:val="1"/>
                <w:attr w:name="TCSC" w:val="0"/>
              </w:smartTagPr>
              <w:r w:rsidRPr="00AE242B">
                <w:rPr>
                  <w:rFonts w:ascii="仿宋_GB2312" w:eastAsia="仿宋_GB2312" w:hAnsi="宋体" w:hint="eastAsia"/>
                  <w:sz w:val="24"/>
                  <w:szCs w:val="24"/>
                </w:rPr>
                <w:t>3000平方米</w:t>
              </w:r>
            </w:smartTag>
            <w:r w:rsidRPr="00AE242B">
              <w:rPr>
                <w:rFonts w:ascii="仿宋_GB2312" w:eastAsia="仿宋_GB2312" w:hAnsi="宋体" w:hint="eastAsia"/>
                <w:sz w:val="24"/>
                <w:szCs w:val="24"/>
              </w:rPr>
              <w:t>，社区医院一个，建筑面积</w:t>
            </w:r>
            <w:smartTag w:uri="urn:schemas-microsoft-com:office:smarttags" w:element="chmetcnv">
              <w:smartTagPr>
                <w:attr w:name="UnitName" w:val="平方米"/>
                <w:attr w:name="SourceValue" w:val="2000"/>
                <w:attr w:name="HasSpace" w:val="False"/>
                <w:attr w:name="Negative" w:val="False"/>
                <w:attr w:name="NumberType" w:val="1"/>
                <w:attr w:name="TCSC" w:val="0"/>
              </w:smartTagPr>
              <w:r w:rsidRPr="00AE242B">
                <w:rPr>
                  <w:rFonts w:ascii="仿宋_GB2312" w:eastAsia="仿宋_GB2312" w:hAnsi="宋体" w:hint="eastAsia"/>
                  <w:sz w:val="24"/>
                  <w:szCs w:val="24"/>
                </w:rPr>
                <w:t>2000平方米</w:t>
              </w:r>
            </w:smartTag>
            <w:r w:rsidRPr="00AE242B">
              <w:rPr>
                <w:rFonts w:ascii="仿宋_GB2312" w:eastAsia="仿宋_GB2312" w:hAnsi="宋体" w:hint="eastAsia"/>
                <w:sz w:val="24"/>
                <w:szCs w:val="24"/>
              </w:rPr>
              <w:t>，传染病医院一个，建筑面积</w:t>
            </w:r>
            <w:smartTag w:uri="urn:schemas-microsoft-com:office:smarttags" w:element="chmetcnv">
              <w:smartTagPr>
                <w:attr w:name="UnitName" w:val="平方米"/>
                <w:attr w:name="SourceValue" w:val="79000"/>
                <w:attr w:name="HasSpace" w:val="False"/>
                <w:attr w:name="Negative" w:val="False"/>
                <w:attr w:name="NumberType" w:val="1"/>
                <w:attr w:name="TCSC" w:val="0"/>
              </w:smartTagPr>
              <w:r w:rsidRPr="00AE242B">
                <w:rPr>
                  <w:rFonts w:ascii="仿宋_GB2312" w:eastAsia="仿宋_GB2312" w:hAnsi="宋体" w:hint="eastAsia"/>
                  <w:sz w:val="24"/>
                  <w:szCs w:val="24"/>
                </w:rPr>
                <w:t>79000平方米</w:t>
              </w:r>
            </w:smartTag>
            <w:r w:rsidRPr="00AE242B">
              <w:rPr>
                <w:rFonts w:ascii="仿宋_GB2312" w:eastAsia="仿宋_GB2312" w:hAnsi="宋体" w:hint="eastAsia"/>
                <w:sz w:val="24"/>
                <w:szCs w:val="24"/>
              </w:rPr>
              <w:t>；新建舜德文化广场、东至博物馆、东至体育馆、民俗展览馆，提升气象科普公园品质。</w:t>
            </w:r>
          </w:p>
        </w:tc>
        <w:tc>
          <w:tcPr>
            <w:tcW w:w="1559" w:type="dxa"/>
            <w:vAlign w:val="center"/>
          </w:tcPr>
          <w:p w:rsidR="00B800DF" w:rsidRPr="00AE242B" w:rsidRDefault="00B800DF" w:rsidP="00A672D6">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696"/>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住宅建设工程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新建住宅小区、</w:t>
            </w:r>
            <w:proofErr w:type="gramStart"/>
            <w:r w:rsidRPr="00AE242B">
              <w:rPr>
                <w:rFonts w:ascii="仿宋_GB2312" w:eastAsia="仿宋_GB2312" w:hAnsi="宋体" w:hint="eastAsia"/>
                <w:sz w:val="24"/>
                <w:szCs w:val="24"/>
              </w:rPr>
              <w:t>颐</w:t>
            </w:r>
            <w:proofErr w:type="gramEnd"/>
            <w:r w:rsidRPr="00AE242B">
              <w:rPr>
                <w:rFonts w:ascii="仿宋_GB2312" w:eastAsia="仿宋_GB2312" w:hAnsi="宋体" w:hint="eastAsia"/>
                <w:sz w:val="24"/>
                <w:szCs w:val="24"/>
              </w:rPr>
              <w:t>乐社区、</w:t>
            </w:r>
            <w:proofErr w:type="gramStart"/>
            <w:r w:rsidRPr="00AE242B">
              <w:rPr>
                <w:rFonts w:ascii="仿宋_GB2312" w:eastAsia="仿宋_GB2312" w:hAnsi="宋体" w:hint="eastAsia"/>
                <w:sz w:val="24"/>
                <w:szCs w:val="24"/>
              </w:rPr>
              <w:t>挑口住宅小区</w:t>
            </w:r>
            <w:proofErr w:type="gramEnd"/>
            <w:r w:rsidRPr="00AE242B">
              <w:rPr>
                <w:rFonts w:ascii="仿宋_GB2312" w:eastAsia="仿宋_GB2312" w:hAnsi="宋体" w:hint="eastAsia"/>
                <w:sz w:val="24"/>
                <w:szCs w:val="24"/>
              </w:rPr>
              <w:t>。</w:t>
            </w:r>
          </w:p>
        </w:tc>
        <w:tc>
          <w:tcPr>
            <w:tcW w:w="1559" w:type="dxa"/>
            <w:vAlign w:val="center"/>
          </w:tcPr>
          <w:p w:rsidR="00B800DF" w:rsidRPr="00AE242B" w:rsidRDefault="00B800DF" w:rsidP="007B5F2B">
            <w:pPr>
              <w:tabs>
                <w:tab w:val="left" w:pos="1200"/>
              </w:tabs>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705"/>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安置房项目</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新建安置房340套，4.078万平方米。配套小区道路、给排水、强弱电、绿化、亮化等附属设施。</w:t>
            </w:r>
          </w:p>
        </w:tc>
        <w:tc>
          <w:tcPr>
            <w:tcW w:w="1559" w:type="dxa"/>
            <w:vAlign w:val="center"/>
          </w:tcPr>
          <w:p w:rsidR="00B800DF" w:rsidRPr="00AE242B" w:rsidRDefault="00B800DF" w:rsidP="00A672D6">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东流港区建设工程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推进东流港区建设，打造沿江现代化码头和港口物流园。</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东流镇</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650"/>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“光耀城市”景观建设工程</w:t>
            </w:r>
          </w:p>
        </w:tc>
        <w:tc>
          <w:tcPr>
            <w:tcW w:w="6946" w:type="dxa"/>
            <w:vAlign w:val="center"/>
          </w:tcPr>
          <w:p w:rsidR="00445B50"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推进</w:t>
            </w: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“光耀城市”建设，</w:t>
            </w:r>
            <w:proofErr w:type="gramStart"/>
            <w:r w:rsidRPr="00AE242B">
              <w:rPr>
                <w:rFonts w:ascii="仿宋_GB2312" w:eastAsia="仿宋_GB2312" w:hAnsi="宋体" w:hint="eastAsia"/>
                <w:sz w:val="24"/>
                <w:szCs w:val="24"/>
              </w:rPr>
              <w:t>以舜城新区</w:t>
            </w:r>
            <w:proofErr w:type="gramEnd"/>
            <w:r w:rsidRPr="00AE242B">
              <w:rPr>
                <w:rFonts w:ascii="仿宋_GB2312" w:eastAsia="仿宋_GB2312" w:hAnsi="宋体" w:hint="eastAsia"/>
                <w:sz w:val="24"/>
                <w:szCs w:val="24"/>
              </w:rPr>
              <w:t>为中心，</w:t>
            </w:r>
            <w:proofErr w:type="gramStart"/>
            <w:r w:rsidRPr="00AE242B">
              <w:rPr>
                <w:rFonts w:ascii="仿宋_GB2312" w:eastAsia="仿宋_GB2312" w:hAnsi="宋体" w:hint="eastAsia"/>
                <w:sz w:val="24"/>
                <w:szCs w:val="24"/>
              </w:rPr>
              <w:t>以尧渡河</w:t>
            </w:r>
            <w:proofErr w:type="gramEnd"/>
            <w:r w:rsidRPr="00AE242B">
              <w:rPr>
                <w:rFonts w:ascii="仿宋_GB2312" w:eastAsia="仿宋_GB2312" w:hAnsi="宋体" w:hint="eastAsia"/>
                <w:sz w:val="24"/>
                <w:szCs w:val="24"/>
              </w:rPr>
              <w:t>为链接，兼顾老城区尧城和东流菊城，打造光环境与城市景观。</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尧东一体化区域</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590"/>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强化城市运营发展</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建设指挥部与管委会设立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成立</w:t>
            </w: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建设指挥部，设立新区管委会。</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社会资本引入机制完善</w:t>
            </w:r>
          </w:p>
        </w:tc>
        <w:tc>
          <w:tcPr>
            <w:tcW w:w="6946" w:type="dxa"/>
            <w:vAlign w:val="center"/>
          </w:tcPr>
          <w:p w:rsidR="00445B50"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充分认识政府和社会资本合作的重要意义，把握主要原则，确定合作的项目范围及模式，健全工作机制，加强规范管理，强化政策保障，扎实有序的推进社会资本的引入。</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restart"/>
            <w:vAlign w:val="center"/>
          </w:tcPr>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高标准实现住房保障</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高标准实现住房保障</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健全住房保障体系</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住房保障政策制度完善</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完善住房保障政策制度。</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住房租赁信息服务和监管平台建设与完善</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建立和完善住房租赁信息服务和监管平台。</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管理工作加强</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加强公租房运营、住房公积金业务标准化管理。</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加快老旧小区改造</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专项规划编制</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编制《东至县老旧小区改造专项规划》。</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实施意见发布</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发布《东至县老旧小区环境综合整治工作实施意见》。</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老旧小区改造项目</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bookmarkStart w:id="2" w:name="_Hlk69312312"/>
            <w:r w:rsidRPr="00AE242B">
              <w:rPr>
                <w:rFonts w:ascii="仿宋_GB2312" w:eastAsia="仿宋_GB2312" w:hAnsi="宋体" w:hint="eastAsia"/>
                <w:sz w:val="24"/>
                <w:szCs w:val="24"/>
              </w:rPr>
              <w:t>改造</w:t>
            </w:r>
            <w:r w:rsidR="000435F5" w:rsidRPr="00AE242B">
              <w:rPr>
                <w:rFonts w:ascii="仿宋_GB2312" w:eastAsia="仿宋_GB2312" w:hAnsi="宋体" w:hint="eastAsia"/>
                <w:sz w:val="24"/>
                <w:szCs w:val="24"/>
              </w:rPr>
              <w:t>77</w:t>
            </w:r>
            <w:r w:rsidRPr="00AE242B">
              <w:rPr>
                <w:rFonts w:ascii="仿宋_GB2312" w:eastAsia="仿宋_GB2312" w:hAnsi="宋体" w:hint="eastAsia"/>
                <w:sz w:val="24"/>
                <w:szCs w:val="24"/>
              </w:rPr>
              <w:t>个老旧小区。</w:t>
            </w:r>
            <w:bookmarkEnd w:id="2"/>
            <w:r w:rsidRPr="00AE242B">
              <w:rPr>
                <w:rFonts w:ascii="仿宋_GB2312" w:eastAsia="仿宋_GB2312" w:hAnsi="宋体" w:hint="eastAsia"/>
                <w:sz w:val="24"/>
                <w:szCs w:val="24"/>
              </w:rPr>
              <w:t>补齐小区功能短板，解决供水排水、气、电、路、通信、停车场等。</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棚户区改造工程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基本完成</w:t>
            </w:r>
            <w:proofErr w:type="gramStart"/>
            <w:r w:rsidRPr="00AE242B">
              <w:rPr>
                <w:rFonts w:ascii="仿宋_GB2312" w:eastAsia="仿宋_GB2312" w:hAnsi="宋体" w:hint="eastAsia"/>
                <w:sz w:val="24"/>
                <w:szCs w:val="24"/>
              </w:rPr>
              <w:t>尧渡镇城尧河社区</w:t>
            </w:r>
            <w:proofErr w:type="gramEnd"/>
            <w:r w:rsidRPr="00AE242B">
              <w:rPr>
                <w:rFonts w:ascii="仿宋_GB2312" w:eastAsia="仿宋_GB2312" w:hAnsi="宋体" w:hint="eastAsia"/>
                <w:sz w:val="24"/>
                <w:szCs w:val="24"/>
              </w:rPr>
              <w:t>、原气象局及实小教职工宿舍楼等2489户棚户区改造。</w:t>
            </w:r>
          </w:p>
        </w:tc>
        <w:tc>
          <w:tcPr>
            <w:tcW w:w="1559" w:type="dxa"/>
            <w:vAlign w:val="center"/>
          </w:tcPr>
          <w:p w:rsidR="00B800DF" w:rsidRPr="00AE242B" w:rsidRDefault="00B800DF" w:rsidP="004F3B4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、东流镇</w:t>
            </w:r>
            <w:r w:rsidR="00825B6E" w:rsidRPr="00AE242B">
              <w:rPr>
                <w:rFonts w:ascii="仿宋_GB2312" w:eastAsia="仿宋_GB2312" w:hAnsi="宋体" w:hint="eastAsia"/>
                <w:sz w:val="24"/>
                <w:szCs w:val="24"/>
              </w:rPr>
              <w:t>、</w:t>
            </w:r>
            <w:r w:rsidRPr="00AE242B">
              <w:rPr>
                <w:rFonts w:ascii="仿宋_GB2312" w:eastAsia="仿宋_GB2312" w:hAnsi="宋体" w:hint="eastAsia"/>
                <w:sz w:val="24"/>
                <w:szCs w:val="24"/>
              </w:rPr>
              <w:t>大渡口镇、龙泉镇</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分5年实施，由安东集团代建</w:t>
            </w:r>
          </w:p>
        </w:tc>
      </w:tr>
      <w:tr w:rsidR="00EA5468" w:rsidRPr="00AE242B" w:rsidTr="004F3B4F">
        <w:trPr>
          <w:trHeight w:val="808"/>
        </w:trPr>
        <w:tc>
          <w:tcPr>
            <w:tcW w:w="988"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EA5468" w:rsidRPr="00AE242B" w:rsidRDefault="00EA5468"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安置房工程</w:t>
            </w:r>
          </w:p>
        </w:tc>
        <w:tc>
          <w:tcPr>
            <w:tcW w:w="2268" w:type="dxa"/>
            <w:vAlign w:val="center"/>
          </w:tcPr>
          <w:p w:rsidR="00EA5468" w:rsidRPr="00AE242B" w:rsidRDefault="00EA5468" w:rsidP="00594469">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安置房建设工程</w:t>
            </w:r>
          </w:p>
        </w:tc>
        <w:tc>
          <w:tcPr>
            <w:tcW w:w="6946" w:type="dxa"/>
            <w:vAlign w:val="center"/>
          </w:tcPr>
          <w:p w:rsidR="00EA5468" w:rsidRPr="00AE242B" w:rsidRDefault="00EA5468" w:rsidP="00594469">
            <w:pPr>
              <w:tabs>
                <w:tab w:val="left" w:pos="1200"/>
              </w:tabs>
              <w:jc w:val="left"/>
              <w:rPr>
                <w:rFonts w:ascii="仿宋_GB2312" w:eastAsia="仿宋_GB2312" w:hAnsi="宋体" w:hint="eastAsia"/>
                <w:sz w:val="24"/>
                <w:szCs w:val="24"/>
              </w:rPr>
            </w:pPr>
            <w:bookmarkStart w:id="3" w:name="_Hlk69312462"/>
            <w:r w:rsidRPr="00AE242B">
              <w:rPr>
                <w:rFonts w:ascii="仿宋_GB2312" w:eastAsia="仿宋_GB2312" w:hAnsi="宋体" w:hint="eastAsia"/>
                <w:sz w:val="24"/>
                <w:szCs w:val="24"/>
              </w:rPr>
              <w:t>城南三号地块、原建筑公司地块等安置房项目。</w:t>
            </w:r>
            <w:bookmarkEnd w:id="3"/>
          </w:p>
        </w:tc>
        <w:tc>
          <w:tcPr>
            <w:tcW w:w="1559" w:type="dxa"/>
            <w:vAlign w:val="center"/>
          </w:tcPr>
          <w:p w:rsidR="00EA5468" w:rsidRPr="00AE242B" w:rsidRDefault="00EA5468" w:rsidP="00594469">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p>
        </w:tc>
      </w:tr>
      <w:tr w:rsidR="00EA5468" w:rsidRPr="00AE242B" w:rsidTr="004F3B4F">
        <w:trPr>
          <w:trHeight w:val="452"/>
        </w:trPr>
        <w:tc>
          <w:tcPr>
            <w:tcW w:w="988"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992"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2268"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bookmarkStart w:id="4" w:name="_Hlk69312450"/>
            <w:r w:rsidRPr="00AE242B">
              <w:rPr>
                <w:rFonts w:ascii="仿宋_GB2312" w:eastAsia="仿宋_GB2312" w:hAnsi="宋体" w:hint="eastAsia"/>
                <w:sz w:val="24"/>
                <w:szCs w:val="24"/>
              </w:rPr>
              <w:t>建设南路</w:t>
            </w:r>
            <w:bookmarkStart w:id="5" w:name="_Hlk69312455"/>
            <w:bookmarkEnd w:id="4"/>
            <w:r w:rsidRPr="00AE242B">
              <w:rPr>
                <w:rFonts w:ascii="仿宋_GB2312" w:eastAsia="仿宋_GB2312" w:hAnsi="宋体" w:hint="eastAsia"/>
                <w:sz w:val="24"/>
                <w:szCs w:val="24"/>
              </w:rPr>
              <w:t>安置房</w:t>
            </w:r>
            <w:bookmarkEnd w:id="5"/>
            <w:r w:rsidRPr="00AE242B">
              <w:rPr>
                <w:rFonts w:ascii="仿宋_GB2312" w:eastAsia="仿宋_GB2312" w:hAnsi="宋体" w:hint="eastAsia"/>
                <w:sz w:val="24"/>
                <w:szCs w:val="24"/>
              </w:rPr>
              <w:t>项目</w:t>
            </w:r>
          </w:p>
        </w:tc>
        <w:tc>
          <w:tcPr>
            <w:tcW w:w="6946" w:type="dxa"/>
            <w:vAlign w:val="center"/>
          </w:tcPr>
          <w:p w:rsidR="00EA5468" w:rsidRPr="00AE242B" w:rsidRDefault="00EA5468"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342套。</w:t>
            </w:r>
          </w:p>
        </w:tc>
        <w:tc>
          <w:tcPr>
            <w:tcW w:w="1559"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安东集团代建</w:t>
            </w:r>
          </w:p>
        </w:tc>
      </w:tr>
      <w:tr w:rsidR="00EA5468" w:rsidRPr="00AE242B" w:rsidTr="004F3B4F">
        <w:trPr>
          <w:trHeight w:val="452"/>
        </w:trPr>
        <w:tc>
          <w:tcPr>
            <w:tcW w:w="988"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992"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2268"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bookmarkStart w:id="6" w:name="_Hlk69312434"/>
            <w:r w:rsidRPr="00AE242B">
              <w:rPr>
                <w:rFonts w:ascii="仿宋_GB2312" w:eastAsia="仿宋_GB2312" w:hAnsi="宋体" w:hint="eastAsia"/>
                <w:sz w:val="24"/>
                <w:szCs w:val="24"/>
              </w:rPr>
              <w:t>尧北路嘉瑞年华小区安置房一期、二期工程</w:t>
            </w:r>
            <w:bookmarkEnd w:id="6"/>
            <w:r w:rsidRPr="00AE242B">
              <w:rPr>
                <w:rFonts w:ascii="仿宋_GB2312" w:eastAsia="仿宋_GB2312" w:hAnsi="宋体" w:hint="eastAsia"/>
                <w:sz w:val="24"/>
                <w:szCs w:val="24"/>
              </w:rPr>
              <w:t>（</w:t>
            </w:r>
            <w:bookmarkStart w:id="7" w:name="_Hlk69312546"/>
            <w:r w:rsidRPr="00AE242B">
              <w:rPr>
                <w:rFonts w:ascii="仿宋_GB2312" w:eastAsia="仿宋_GB2312" w:hAnsi="宋体" w:hint="eastAsia"/>
                <w:sz w:val="24"/>
                <w:szCs w:val="24"/>
              </w:rPr>
              <w:t>客运公司地块</w:t>
            </w:r>
            <w:bookmarkEnd w:id="7"/>
            <w:r w:rsidRPr="00AE242B">
              <w:rPr>
                <w:rFonts w:ascii="仿宋_GB2312" w:eastAsia="仿宋_GB2312" w:hAnsi="宋体" w:hint="eastAsia"/>
                <w:sz w:val="24"/>
                <w:szCs w:val="24"/>
              </w:rPr>
              <w:t>）</w:t>
            </w:r>
          </w:p>
        </w:tc>
        <w:tc>
          <w:tcPr>
            <w:tcW w:w="6946" w:type="dxa"/>
            <w:vAlign w:val="center"/>
          </w:tcPr>
          <w:p w:rsidR="00EA5468" w:rsidRPr="00AE242B" w:rsidRDefault="00EA5468"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一期续建安置房230套，二期新建安置房276套。</w:t>
            </w:r>
          </w:p>
        </w:tc>
        <w:tc>
          <w:tcPr>
            <w:tcW w:w="1559"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安东集团代建</w:t>
            </w:r>
          </w:p>
        </w:tc>
      </w:tr>
      <w:tr w:rsidR="00EA5468" w:rsidRPr="00AE242B" w:rsidTr="0014486B">
        <w:trPr>
          <w:trHeight w:val="805"/>
        </w:trPr>
        <w:tc>
          <w:tcPr>
            <w:tcW w:w="988"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992"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2268" w:type="dxa"/>
            <w:vAlign w:val="center"/>
          </w:tcPr>
          <w:p w:rsidR="00EA5468" w:rsidRPr="00AE242B" w:rsidRDefault="00EA5468">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中建材一体化项目安置房</w:t>
            </w:r>
          </w:p>
        </w:tc>
        <w:tc>
          <w:tcPr>
            <w:tcW w:w="6946" w:type="dxa"/>
            <w:vAlign w:val="center"/>
          </w:tcPr>
          <w:p w:rsidR="00EA5468" w:rsidRPr="00AE242B" w:rsidRDefault="00EA5468" w:rsidP="004F3B4F">
            <w:pPr>
              <w:widowControl/>
              <w:jc w:val="center"/>
              <w:rPr>
                <w:rFonts w:ascii="仿宋_GB2312" w:eastAsia="仿宋_GB2312" w:hAnsi="宋体" w:hint="eastAsia"/>
                <w:sz w:val="24"/>
                <w:szCs w:val="24"/>
              </w:rPr>
            </w:pPr>
            <w:r w:rsidRPr="00AE242B">
              <w:rPr>
                <w:rFonts w:ascii="仿宋_GB2312" w:eastAsia="仿宋_GB2312" w:hAnsi="宋体" w:hint="eastAsia"/>
                <w:sz w:val="24"/>
                <w:szCs w:val="24"/>
              </w:rPr>
              <w:t>在项目涉及乡镇建设8.4万平方米安置房及水、电、路等配套基础设施</w:t>
            </w:r>
          </w:p>
        </w:tc>
        <w:tc>
          <w:tcPr>
            <w:tcW w:w="1559"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有关乡镇</w:t>
            </w:r>
          </w:p>
        </w:tc>
        <w:tc>
          <w:tcPr>
            <w:tcW w:w="1701"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p>
        </w:tc>
      </w:tr>
      <w:tr w:rsidR="00EA5468" w:rsidRPr="00AE242B" w:rsidTr="004F3B4F">
        <w:trPr>
          <w:trHeight w:val="452"/>
        </w:trPr>
        <w:tc>
          <w:tcPr>
            <w:tcW w:w="988"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992" w:type="dxa"/>
            <w:vMerge/>
            <w:vAlign w:val="center"/>
          </w:tcPr>
          <w:p w:rsidR="00EA5468" w:rsidRPr="00AE242B" w:rsidRDefault="00EA5468" w:rsidP="00B800DF">
            <w:pPr>
              <w:tabs>
                <w:tab w:val="left" w:pos="1200"/>
              </w:tabs>
              <w:jc w:val="center"/>
              <w:rPr>
                <w:rFonts w:ascii="仿宋_GB2312" w:eastAsia="仿宋_GB2312" w:hAnsi="宋体" w:hint="eastAsia"/>
                <w:sz w:val="24"/>
                <w:szCs w:val="24"/>
              </w:rPr>
            </w:pPr>
          </w:p>
        </w:tc>
        <w:tc>
          <w:tcPr>
            <w:tcW w:w="2268" w:type="dxa"/>
            <w:vAlign w:val="center"/>
          </w:tcPr>
          <w:p w:rsidR="00EA5468" w:rsidRPr="00AE242B" w:rsidRDefault="00EA5468" w:rsidP="004F3B4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金字牌安置房及配套工程</w:t>
            </w:r>
          </w:p>
        </w:tc>
        <w:tc>
          <w:tcPr>
            <w:tcW w:w="6946" w:type="dxa"/>
            <w:vAlign w:val="center"/>
          </w:tcPr>
          <w:p w:rsidR="00EA5468" w:rsidRPr="00AE242B" w:rsidRDefault="00EA5468" w:rsidP="004F3B4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在金字牌公园入口建设安置房1.2万平方米，配套建设其他基础设施</w:t>
            </w:r>
          </w:p>
        </w:tc>
        <w:tc>
          <w:tcPr>
            <w:tcW w:w="1559"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A5468" w:rsidRPr="00AE242B" w:rsidRDefault="00EA5468" w:rsidP="00B800DF">
            <w:pPr>
              <w:tabs>
                <w:tab w:val="left" w:pos="1200"/>
              </w:tabs>
              <w:jc w:val="center"/>
              <w:rPr>
                <w:rFonts w:ascii="仿宋_GB2312" w:eastAsia="仿宋_GB2312" w:hAnsi="宋体" w:hint="eastAsia"/>
                <w:sz w:val="24"/>
                <w:szCs w:val="24"/>
              </w:rPr>
            </w:pPr>
          </w:p>
        </w:tc>
      </w:tr>
      <w:tr w:rsidR="00E76CD7" w:rsidRPr="00AE242B" w:rsidTr="0014486B">
        <w:trPr>
          <w:trHeight w:val="809"/>
        </w:trPr>
        <w:tc>
          <w:tcPr>
            <w:tcW w:w="988"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公租房工程</w:t>
            </w: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河西龙溪水岸公</w:t>
            </w:r>
            <w:proofErr w:type="gramEnd"/>
            <w:r w:rsidRPr="00AE242B">
              <w:rPr>
                <w:rFonts w:ascii="仿宋_GB2312" w:eastAsia="仿宋_GB2312" w:hAnsi="宋体" w:hint="eastAsia"/>
                <w:sz w:val="24"/>
                <w:szCs w:val="24"/>
              </w:rPr>
              <w:t>租房内装修工程</w:t>
            </w:r>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119套公租房进行室内装潢，面积1.3万平方米，主要包括水、电、厨卫改造。必要的家电配置另行采购，</w:t>
            </w:r>
            <w:proofErr w:type="gramStart"/>
            <w:r w:rsidRPr="00AE242B">
              <w:rPr>
                <w:rFonts w:ascii="仿宋_GB2312" w:eastAsia="仿宋_GB2312" w:hAnsi="宋体" w:hint="eastAsia"/>
                <w:sz w:val="24"/>
                <w:szCs w:val="24"/>
              </w:rPr>
              <w:t>不在总</w:t>
            </w:r>
            <w:proofErr w:type="gramEnd"/>
            <w:r w:rsidRPr="00AE242B">
              <w:rPr>
                <w:rFonts w:ascii="仿宋_GB2312" w:eastAsia="仿宋_GB2312" w:hAnsi="宋体" w:hint="eastAsia"/>
                <w:sz w:val="24"/>
                <w:szCs w:val="24"/>
              </w:rPr>
              <w:t>投资内。</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E76CD7" w:rsidRPr="00AE242B" w:rsidTr="0014486B">
        <w:trPr>
          <w:trHeight w:val="747"/>
        </w:trPr>
        <w:tc>
          <w:tcPr>
            <w:tcW w:w="988"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4F3B4F">
            <w:pPr>
              <w:widowControl/>
              <w:jc w:val="center"/>
              <w:rPr>
                <w:rFonts w:ascii="仿宋_GB2312" w:eastAsia="仿宋_GB2312" w:hAnsi="宋体" w:hint="eastAsia"/>
                <w:sz w:val="24"/>
                <w:szCs w:val="24"/>
              </w:rPr>
            </w:pPr>
            <w:r w:rsidRPr="00AE242B">
              <w:rPr>
                <w:rFonts w:ascii="仿宋_GB2312" w:eastAsia="仿宋_GB2312" w:hAnsi="宋体" w:hint="eastAsia"/>
                <w:sz w:val="24"/>
                <w:szCs w:val="24"/>
              </w:rPr>
              <w:t>市政零星工程</w:t>
            </w:r>
          </w:p>
        </w:tc>
        <w:tc>
          <w:tcPr>
            <w:tcW w:w="6946" w:type="dxa"/>
            <w:vAlign w:val="center"/>
          </w:tcPr>
          <w:p w:rsidR="00E76CD7" w:rsidRPr="00AE242B" w:rsidRDefault="00E76CD7" w:rsidP="004F3B4F">
            <w:pPr>
              <w:widowControl/>
              <w:jc w:val="left"/>
              <w:rPr>
                <w:rFonts w:ascii="仿宋_GB2312" w:eastAsia="仿宋_GB2312" w:hint="eastAsia"/>
              </w:rPr>
            </w:pPr>
            <w:r w:rsidRPr="00AE242B">
              <w:rPr>
                <w:rFonts w:ascii="仿宋_GB2312" w:eastAsia="仿宋_GB2312" w:hAnsi="宋体" w:hint="eastAsia"/>
                <w:sz w:val="24"/>
                <w:szCs w:val="24"/>
              </w:rPr>
              <w:t>市政零售工程，包含集贤新村装饰60套及公租房小区配套市政工程、县委党校道路工程等。</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人才公寓</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人才公寓二期</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改造公寓10套，面积1200平方米以及雨污水配套工程。</w:t>
            </w:r>
          </w:p>
        </w:tc>
        <w:tc>
          <w:tcPr>
            <w:tcW w:w="1559" w:type="dxa"/>
            <w:vAlign w:val="center"/>
          </w:tcPr>
          <w:p w:rsidR="00B800DF"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强化农房质量监管</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农房建设“软性服务”能力提升</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制定农村住房现场技术服务方案；有序开展农村住房建设的技术服务，组织建筑设计、施工、监理等企业的技术人员成立技术服务志愿队。</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农村建筑工匠人才培养</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开展农村建筑工匠专业技能培训；评估建筑工匠专业能力，建立工匠管理人才库。</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5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农村危房改造项目</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bookmarkStart w:id="8" w:name="_Hlk69312595"/>
            <w:r w:rsidRPr="00AE242B">
              <w:rPr>
                <w:rFonts w:ascii="仿宋_GB2312" w:eastAsia="仿宋_GB2312" w:hAnsi="宋体" w:hint="eastAsia"/>
                <w:sz w:val="24"/>
                <w:szCs w:val="24"/>
              </w:rPr>
              <w:t>6类重点人群危房改造及胜利、大渡口抗震房改</w:t>
            </w:r>
            <w:bookmarkEnd w:id="8"/>
            <w:r w:rsidRPr="00AE242B">
              <w:rPr>
                <w:rFonts w:ascii="仿宋_GB2312" w:eastAsia="仿宋_GB2312" w:hAnsi="宋体" w:hint="eastAsia"/>
                <w:sz w:val="24"/>
                <w:szCs w:val="24"/>
              </w:rPr>
              <w:t>在计17户。</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动态排查</w:t>
            </w:r>
          </w:p>
        </w:tc>
      </w:tr>
      <w:tr w:rsidR="00B800DF" w:rsidRPr="00AE242B" w:rsidTr="004F3B4F">
        <w:trPr>
          <w:trHeight w:val="924"/>
        </w:trPr>
        <w:tc>
          <w:tcPr>
            <w:tcW w:w="988"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高起点进行基础设施建设</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p w:rsidR="006E3855" w:rsidRPr="00AE242B" w:rsidRDefault="006E3855"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高起点进行基础设施建设</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p w:rsidR="0014486B" w:rsidRPr="00AE242B" w:rsidRDefault="0014486B" w:rsidP="004F3B4F">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高起点进行基础设施建设</w:t>
            </w:r>
          </w:p>
          <w:p w:rsidR="00B800DF" w:rsidRPr="00AE242B" w:rsidRDefault="00B800DF"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445B50">
            <w:pPr>
              <w:tabs>
                <w:tab w:val="left" w:pos="1200"/>
              </w:tabs>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D359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高起点进行基础设施建设</w:t>
            </w:r>
          </w:p>
          <w:p w:rsidR="00BD3590" w:rsidRPr="00AE242B" w:rsidRDefault="00BD3590"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825B6E" w:rsidRPr="00AE242B" w:rsidRDefault="00825B6E" w:rsidP="004F3B4F">
            <w:pPr>
              <w:tabs>
                <w:tab w:val="left" w:pos="1200"/>
              </w:tabs>
              <w:rPr>
                <w:rFonts w:ascii="仿宋_GB2312" w:eastAsia="仿宋_GB2312" w:hAnsi="宋体" w:hint="eastAsia"/>
                <w:sz w:val="24"/>
                <w:szCs w:val="24"/>
              </w:rPr>
            </w:pPr>
          </w:p>
          <w:p w:rsidR="00445B50" w:rsidRPr="00AE242B" w:rsidRDefault="00445B50" w:rsidP="00445B5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高起点进行基础设施建设</w:t>
            </w:r>
          </w:p>
          <w:p w:rsidR="00445B50" w:rsidRPr="00AE242B" w:rsidRDefault="00445B50" w:rsidP="00445B50">
            <w:pPr>
              <w:tabs>
                <w:tab w:val="left" w:pos="1200"/>
              </w:tabs>
              <w:jc w:val="center"/>
              <w:rPr>
                <w:rFonts w:ascii="仿宋_GB2312" w:eastAsia="仿宋_GB2312" w:hAnsi="宋体" w:hint="eastAsia"/>
                <w:sz w:val="24"/>
                <w:szCs w:val="24"/>
              </w:rPr>
            </w:pPr>
          </w:p>
          <w:p w:rsidR="00825B6E" w:rsidRPr="00AE242B" w:rsidRDefault="00825B6E" w:rsidP="004F3B4F">
            <w:pPr>
              <w:tabs>
                <w:tab w:val="left" w:pos="1200"/>
              </w:tabs>
              <w:rPr>
                <w:rFonts w:ascii="仿宋_GB2312" w:eastAsia="仿宋_GB2312" w:hAnsi="宋体" w:hint="eastAsia"/>
                <w:sz w:val="24"/>
                <w:szCs w:val="24"/>
              </w:rPr>
            </w:pPr>
          </w:p>
          <w:p w:rsidR="00445B50" w:rsidRPr="00AE242B" w:rsidRDefault="00445B50" w:rsidP="004F3B4F">
            <w:pPr>
              <w:tabs>
                <w:tab w:val="left" w:pos="1200"/>
              </w:tabs>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7B5F2B">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提升公用设施承载能力</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445B50">
            <w:pPr>
              <w:tabs>
                <w:tab w:val="left" w:pos="1200"/>
              </w:tabs>
              <w:rPr>
                <w:rFonts w:ascii="仿宋_GB2312" w:eastAsia="仿宋_GB2312" w:hAnsi="宋体" w:hint="eastAsia"/>
                <w:sz w:val="24"/>
                <w:szCs w:val="24"/>
              </w:rPr>
            </w:pPr>
          </w:p>
          <w:p w:rsidR="00445B50" w:rsidRPr="00AE242B" w:rsidRDefault="00445B50" w:rsidP="00445B50">
            <w:pPr>
              <w:tabs>
                <w:tab w:val="left" w:pos="1200"/>
              </w:tabs>
              <w:rPr>
                <w:rFonts w:ascii="仿宋_GB2312" w:eastAsia="仿宋_GB2312" w:hAnsi="宋体" w:hint="eastAsia"/>
                <w:sz w:val="24"/>
                <w:szCs w:val="24"/>
              </w:rPr>
            </w:pPr>
          </w:p>
          <w:p w:rsidR="008F68CF" w:rsidRPr="00AE242B" w:rsidRDefault="008F68CF" w:rsidP="00445B50">
            <w:pPr>
              <w:tabs>
                <w:tab w:val="left" w:pos="1200"/>
              </w:tabs>
              <w:rPr>
                <w:rFonts w:ascii="仿宋_GB2312" w:eastAsia="仿宋_GB2312" w:hAnsi="宋体" w:hint="eastAsia"/>
                <w:sz w:val="24"/>
                <w:szCs w:val="24"/>
              </w:rPr>
            </w:pPr>
          </w:p>
          <w:p w:rsidR="008F68CF" w:rsidRPr="00AE242B" w:rsidRDefault="008F68CF" w:rsidP="00445B50">
            <w:pPr>
              <w:tabs>
                <w:tab w:val="left" w:pos="1200"/>
              </w:tabs>
              <w:rPr>
                <w:rFonts w:ascii="仿宋_GB2312" w:eastAsia="仿宋_GB2312" w:hAnsi="宋体" w:hint="eastAsia"/>
                <w:sz w:val="24"/>
                <w:szCs w:val="24"/>
              </w:rPr>
            </w:pPr>
          </w:p>
          <w:p w:rsidR="008F68CF" w:rsidRPr="00AE242B" w:rsidRDefault="008F68CF" w:rsidP="00445B50">
            <w:pPr>
              <w:tabs>
                <w:tab w:val="left" w:pos="1200"/>
              </w:tabs>
              <w:rPr>
                <w:rFonts w:ascii="仿宋_GB2312" w:eastAsia="仿宋_GB2312" w:hAnsi="宋体" w:hint="eastAsia"/>
                <w:sz w:val="24"/>
                <w:szCs w:val="24"/>
              </w:rPr>
            </w:pPr>
          </w:p>
          <w:p w:rsidR="008F68CF" w:rsidRPr="00AE242B" w:rsidRDefault="008F68CF" w:rsidP="00445B50">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提升公用设施承载能力</w:t>
            </w: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825B6E" w:rsidRPr="00AE242B" w:rsidRDefault="00825B6E" w:rsidP="004F3B4F">
            <w:pPr>
              <w:tabs>
                <w:tab w:val="left" w:pos="1200"/>
              </w:tabs>
              <w:rPr>
                <w:rFonts w:ascii="仿宋_GB2312" w:eastAsia="仿宋_GB2312" w:hAnsi="宋体" w:hint="eastAsia"/>
                <w:sz w:val="24"/>
                <w:szCs w:val="24"/>
              </w:rPr>
            </w:pPr>
          </w:p>
          <w:p w:rsidR="00B800DF" w:rsidRPr="00AE242B" w:rsidRDefault="00B800DF" w:rsidP="004F3B4F">
            <w:pPr>
              <w:tabs>
                <w:tab w:val="left" w:pos="1200"/>
              </w:tabs>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城镇基础设施普查工程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完成城镇基础设施普查及信息系统工程。</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14486B">
        <w:trPr>
          <w:trHeight w:val="1207"/>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供水设施建设提升工程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老城区有序推进供水管网改造工程、备用水源工程和备用水源项目联网管道改造工程。</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widowControl/>
              <w:jc w:val="center"/>
              <w:rPr>
                <w:rFonts w:ascii="仿宋_GB2312" w:eastAsia="仿宋_GB2312" w:hAnsi="宋体" w:hint="eastAsia"/>
                <w:sz w:val="24"/>
                <w:szCs w:val="24"/>
              </w:rPr>
            </w:pPr>
            <w:r w:rsidRPr="00AE242B">
              <w:rPr>
                <w:rFonts w:ascii="仿宋_GB2312" w:eastAsia="仿宋_GB2312" w:hAnsi="宋体" w:hint="eastAsia"/>
                <w:sz w:val="24"/>
                <w:szCs w:val="24"/>
              </w:rPr>
              <w:t>尧城自来水有限责任公司</w:t>
            </w:r>
          </w:p>
        </w:tc>
      </w:tr>
      <w:tr w:rsidR="00B800DF" w:rsidRPr="00AE242B" w:rsidTr="0014486B">
        <w:trPr>
          <w:trHeight w:val="2057"/>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城镇水体提质保持</w:t>
            </w:r>
          </w:p>
        </w:tc>
        <w:tc>
          <w:tcPr>
            <w:tcW w:w="6946" w:type="dxa"/>
            <w:vAlign w:val="center"/>
          </w:tcPr>
          <w:p w:rsidR="00445B50"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积极推动《东至县海绵城市专项规划》、《东至县雨水排涝专项规划》等专项规划的编制；建立完善水质、管网日常管护制度。推进尧城污水厂扩建工程（扩建规模 2 万吨/日）、东至经济开发区和大渡口污水处理厂提</w:t>
            </w:r>
            <w:proofErr w:type="gramStart"/>
            <w:r w:rsidRPr="00AE242B">
              <w:rPr>
                <w:rFonts w:ascii="仿宋_GB2312" w:eastAsia="仿宋_GB2312" w:hAnsi="宋体" w:hint="eastAsia"/>
                <w:sz w:val="24"/>
                <w:szCs w:val="24"/>
              </w:rPr>
              <w:t>标改造</w:t>
            </w:r>
            <w:proofErr w:type="gramEnd"/>
            <w:r w:rsidRPr="00AE242B">
              <w:rPr>
                <w:rFonts w:ascii="仿宋_GB2312" w:eastAsia="仿宋_GB2312" w:hAnsi="宋体" w:hint="eastAsia"/>
                <w:sz w:val="24"/>
                <w:szCs w:val="24"/>
              </w:rPr>
              <w:t>工程；完成尧城片区污水管道建设和雨污分流改造，完善老旧城区和城乡结合部生活污水收集处理设施；统筹尧东一体化污水、雨水管网建设。</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、东至经济开发区、大渡口镇、</w:t>
            </w:r>
            <w:proofErr w:type="gramStart"/>
            <w:r w:rsidRPr="00AE242B">
              <w:rPr>
                <w:rFonts w:ascii="仿宋_GB2312" w:eastAsia="仿宋_GB2312" w:hAnsi="宋体" w:hint="eastAsia"/>
                <w:sz w:val="24"/>
                <w:szCs w:val="24"/>
              </w:rPr>
              <w:t>舜城新区</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供电设施建设提升工程</w:t>
            </w:r>
          </w:p>
        </w:tc>
        <w:tc>
          <w:tcPr>
            <w:tcW w:w="6946" w:type="dxa"/>
            <w:vAlign w:val="center"/>
          </w:tcPr>
          <w:p w:rsidR="00445B50"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 220KV 东至变，扩建110KV 兰溪变,完善城区 110KV、35KV 电网线路。</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bookmarkStart w:id="9" w:name="_Hlk69312818"/>
            <w:r w:rsidRPr="00AE242B">
              <w:rPr>
                <w:rFonts w:ascii="仿宋_GB2312" w:eastAsia="仿宋_GB2312" w:hAnsi="宋体" w:hint="eastAsia"/>
                <w:sz w:val="24"/>
                <w:szCs w:val="24"/>
              </w:rPr>
              <w:t>强电下地工程</w:t>
            </w:r>
            <w:bookmarkEnd w:id="9"/>
            <w:r w:rsidRPr="00AE242B">
              <w:rPr>
                <w:rFonts w:ascii="仿宋_GB2312" w:eastAsia="仿宋_GB2312" w:hAnsi="宋体" w:hint="eastAsia"/>
                <w:sz w:val="24"/>
                <w:szCs w:val="24"/>
              </w:rPr>
              <w:t>（环城南路等道路）</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环城南路、尧南路、建设路、尧城路、至德大道梅城段低压分支箱、电缆、箱变等设备采购安装。</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9D22BE" w:rsidRPr="00AE242B" w:rsidTr="004F3B4F">
        <w:tc>
          <w:tcPr>
            <w:tcW w:w="988" w:type="dxa"/>
            <w:vMerge/>
            <w:vAlign w:val="center"/>
          </w:tcPr>
          <w:p w:rsidR="009D22BE" w:rsidRPr="00AE242B" w:rsidRDefault="009D22BE" w:rsidP="00B800DF">
            <w:pPr>
              <w:tabs>
                <w:tab w:val="left" w:pos="1200"/>
              </w:tabs>
              <w:jc w:val="center"/>
              <w:rPr>
                <w:rFonts w:ascii="仿宋_GB2312" w:eastAsia="仿宋_GB2312" w:hAnsi="宋体" w:hint="eastAsia"/>
                <w:sz w:val="24"/>
                <w:szCs w:val="24"/>
              </w:rPr>
            </w:pPr>
          </w:p>
        </w:tc>
        <w:tc>
          <w:tcPr>
            <w:tcW w:w="992" w:type="dxa"/>
            <w:vMerge/>
            <w:vAlign w:val="center"/>
          </w:tcPr>
          <w:p w:rsidR="009D22BE" w:rsidRPr="00AE242B" w:rsidRDefault="009D22BE" w:rsidP="00B800DF">
            <w:pPr>
              <w:tabs>
                <w:tab w:val="left" w:pos="1200"/>
              </w:tabs>
              <w:jc w:val="center"/>
              <w:rPr>
                <w:rFonts w:ascii="仿宋_GB2312" w:eastAsia="仿宋_GB2312" w:hAnsi="宋体" w:hint="eastAsia"/>
                <w:sz w:val="24"/>
                <w:szCs w:val="24"/>
              </w:rPr>
            </w:pPr>
          </w:p>
        </w:tc>
        <w:tc>
          <w:tcPr>
            <w:tcW w:w="2268" w:type="dxa"/>
            <w:vAlign w:val="center"/>
          </w:tcPr>
          <w:p w:rsidR="009D22BE" w:rsidRPr="00AE242B" w:rsidRDefault="009D22BE">
            <w:pPr>
              <w:tabs>
                <w:tab w:val="left" w:pos="1200"/>
              </w:tabs>
              <w:jc w:val="center"/>
              <w:rPr>
                <w:rFonts w:ascii="仿宋_GB2312" w:eastAsia="仿宋_GB2312" w:hint="eastAsia"/>
              </w:rPr>
            </w:pPr>
            <w:r w:rsidRPr="00AE242B">
              <w:rPr>
                <w:rFonts w:ascii="仿宋_GB2312" w:eastAsia="仿宋_GB2312" w:hAnsi="宋体" w:hint="eastAsia"/>
                <w:sz w:val="24"/>
                <w:szCs w:val="24"/>
              </w:rPr>
              <w:t>东流路强电管网提升改造工程</w:t>
            </w:r>
          </w:p>
        </w:tc>
        <w:tc>
          <w:tcPr>
            <w:tcW w:w="6946" w:type="dxa"/>
            <w:vAlign w:val="center"/>
          </w:tcPr>
          <w:p w:rsidR="009D22BE" w:rsidRPr="00AE242B" w:rsidRDefault="009D22BE">
            <w:pPr>
              <w:tabs>
                <w:tab w:val="left" w:pos="1200"/>
              </w:tabs>
              <w:jc w:val="left"/>
              <w:rPr>
                <w:rFonts w:ascii="仿宋_GB2312" w:eastAsia="仿宋_GB2312" w:hint="eastAsia"/>
              </w:rPr>
            </w:pPr>
            <w:r w:rsidRPr="00AE242B">
              <w:rPr>
                <w:rFonts w:ascii="仿宋_GB2312" w:eastAsia="仿宋_GB2312" w:hAnsi="宋体" w:hint="eastAsia"/>
                <w:sz w:val="24"/>
                <w:szCs w:val="24"/>
              </w:rPr>
              <w:t>东流路1.2公里强电管网、设备基础埋设；双回路电缆、箱变等设备采购与安装。</w:t>
            </w:r>
          </w:p>
        </w:tc>
        <w:tc>
          <w:tcPr>
            <w:tcW w:w="1559" w:type="dxa"/>
            <w:vAlign w:val="center"/>
          </w:tcPr>
          <w:p w:rsidR="009D22BE" w:rsidRPr="00AE242B" w:rsidRDefault="00B04954"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9D22BE" w:rsidRPr="00AE242B" w:rsidRDefault="009D22BE" w:rsidP="00B800DF">
            <w:pPr>
              <w:tabs>
                <w:tab w:val="left" w:pos="1200"/>
              </w:tabs>
              <w:jc w:val="center"/>
              <w:rPr>
                <w:rFonts w:ascii="仿宋_GB2312" w:eastAsia="仿宋_GB2312" w:hAnsi="宋体" w:hint="eastAsia"/>
                <w:sz w:val="24"/>
                <w:szCs w:val="24"/>
              </w:rPr>
            </w:pPr>
          </w:p>
        </w:tc>
      </w:tr>
      <w:tr w:rsidR="00B800DF" w:rsidRPr="00AE242B" w:rsidTr="004F3B4F">
        <w:trPr>
          <w:trHeight w:val="790"/>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天然气设施建设工程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建设大渡口</w:t>
            </w:r>
            <w:proofErr w:type="gramStart"/>
            <w:r w:rsidRPr="00AE242B">
              <w:rPr>
                <w:rFonts w:ascii="仿宋_GB2312" w:eastAsia="仿宋_GB2312" w:hAnsi="宋体" w:hint="eastAsia"/>
                <w:sz w:val="24"/>
                <w:szCs w:val="24"/>
              </w:rPr>
              <w:t>—尧渡</w:t>
            </w:r>
            <w:proofErr w:type="gramEnd"/>
            <w:r w:rsidRPr="00AE242B">
              <w:rPr>
                <w:rFonts w:ascii="仿宋_GB2312" w:eastAsia="仿宋_GB2312" w:hAnsi="宋体" w:hint="eastAsia"/>
                <w:sz w:val="24"/>
                <w:szCs w:val="24"/>
              </w:rPr>
              <w:t>管道天然气支线工程、尧城片区天然气支网工程。</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D3590" w:rsidRPr="00AE242B" w:rsidTr="004F3B4F">
        <w:trPr>
          <w:trHeight w:val="843"/>
        </w:trPr>
        <w:tc>
          <w:tcPr>
            <w:tcW w:w="988" w:type="dxa"/>
            <w:vMerge/>
            <w:vAlign w:val="center"/>
          </w:tcPr>
          <w:p w:rsidR="00BD3590" w:rsidRPr="00AE242B" w:rsidRDefault="00BD3590" w:rsidP="00BD3590">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D3590">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经五路建设及6号地块污水管道工程</w:t>
            </w:r>
          </w:p>
        </w:tc>
        <w:tc>
          <w:tcPr>
            <w:tcW w:w="6946" w:type="dxa"/>
            <w:vAlign w:val="center"/>
          </w:tcPr>
          <w:p w:rsidR="00BD3590" w:rsidRPr="00AE242B" w:rsidRDefault="00BD3590" w:rsidP="00BD3590">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在城南沿河路、经五路修建污水管道接入主管道，长约0.8公里。</w:t>
            </w:r>
          </w:p>
        </w:tc>
        <w:tc>
          <w:tcPr>
            <w:tcW w:w="1559"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拟由安东集团代建</w:t>
            </w:r>
          </w:p>
        </w:tc>
      </w:tr>
      <w:tr w:rsidR="00272497" w:rsidRPr="00AE242B" w:rsidTr="004F3B4F">
        <w:trPr>
          <w:trHeight w:val="842"/>
        </w:trPr>
        <w:tc>
          <w:tcPr>
            <w:tcW w:w="988" w:type="dxa"/>
            <w:vMerge/>
            <w:vAlign w:val="center"/>
          </w:tcPr>
          <w:p w:rsidR="00272497" w:rsidRPr="00AE242B" w:rsidRDefault="00272497" w:rsidP="00BD3590">
            <w:pPr>
              <w:tabs>
                <w:tab w:val="left" w:pos="1200"/>
              </w:tabs>
              <w:jc w:val="center"/>
              <w:rPr>
                <w:rFonts w:ascii="仿宋_GB2312" w:eastAsia="仿宋_GB2312" w:hAnsi="宋体" w:hint="eastAsia"/>
                <w:sz w:val="24"/>
                <w:szCs w:val="24"/>
              </w:rPr>
            </w:pPr>
          </w:p>
        </w:tc>
        <w:tc>
          <w:tcPr>
            <w:tcW w:w="992" w:type="dxa"/>
            <w:vMerge/>
            <w:vAlign w:val="center"/>
          </w:tcPr>
          <w:p w:rsidR="00272497" w:rsidRPr="00AE242B" w:rsidRDefault="00272497" w:rsidP="00BD3590">
            <w:pPr>
              <w:tabs>
                <w:tab w:val="left" w:pos="1200"/>
              </w:tabs>
              <w:jc w:val="center"/>
              <w:rPr>
                <w:rFonts w:ascii="仿宋_GB2312" w:eastAsia="仿宋_GB2312" w:hAnsi="宋体" w:hint="eastAsia"/>
                <w:sz w:val="24"/>
                <w:szCs w:val="24"/>
              </w:rPr>
            </w:pPr>
          </w:p>
        </w:tc>
        <w:tc>
          <w:tcPr>
            <w:tcW w:w="2268" w:type="dxa"/>
            <w:vAlign w:val="center"/>
          </w:tcPr>
          <w:p w:rsidR="00272497" w:rsidRPr="00AE242B" w:rsidRDefault="00272497" w:rsidP="00BD359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东至县林家</w:t>
            </w:r>
            <w:proofErr w:type="gramStart"/>
            <w:r w:rsidRPr="00AE242B">
              <w:rPr>
                <w:rFonts w:ascii="仿宋_GB2312" w:eastAsia="仿宋_GB2312" w:hAnsi="宋体" w:hint="eastAsia"/>
                <w:sz w:val="24"/>
                <w:szCs w:val="24"/>
              </w:rPr>
              <w:t>咀</w:t>
            </w:r>
            <w:proofErr w:type="gramEnd"/>
            <w:r w:rsidRPr="00AE242B">
              <w:rPr>
                <w:rFonts w:ascii="仿宋_GB2312" w:eastAsia="仿宋_GB2312" w:hAnsi="宋体" w:hint="eastAsia"/>
                <w:sz w:val="24"/>
                <w:szCs w:val="24"/>
              </w:rPr>
              <w:t>片区管网建设项目</w:t>
            </w:r>
          </w:p>
        </w:tc>
        <w:tc>
          <w:tcPr>
            <w:tcW w:w="6946" w:type="dxa"/>
            <w:vAlign w:val="center"/>
          </w:tcPr>
          <w:p w:rsidR="00272497" w:rsidRPr="00AE242B" w:rsidRDefault="00272497">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新建污水主管网、出户连接管；新建污水检查井</w:t>
            </w:r>
            <w:r w:rsidR="00E04342" w:rsidRPr="00AE242B">
              <w:rPr>
                <w:rFonts w:ascii="仿宋_GB2312" w:eastAsia="仿宋_GB2312" w:hAnsi="宋体" w:hint="eastAsia"/>
                <w:sz w:val="24"/>
                <w:szCs w:val="24"/>
              </w:rPr>
              <w:t>、</w:t>
            </w:r>
            <w:r w:rsidRPr="00AE242B">
              <w:rPr>
                <w:rFonts w:ascii="仿宋_GB2312" w:eastAsia="仿宋_GB2312" w:hAnsi="宋体" w:hint="eastAsia"/>
                <w:sz w:val="24"/>
                <w:szCs w:val="24"/>
              </w:rPr>
              <w:t>出户方井，化粪池及隔油池；</w:t>
            </w:r>
            <w:r w:rsidR="00E04342" w:rsidRPr="00AE242B">
              <w:rPr>
                <w:rFonts w:ascii="仿宋_GB2312" w:eastAsia="仿宋_GB2312" w:hAnsi="宋体" w:hint="eastAsia"/>
                <w:sz w:val="24"/>
                <w:szCs w:val="24"/>
              </w:rPr>
              <w:t>恢复</w:t>
            </w:r>
            <w:r w:rsidRPr="00AE242B">
              <w:rPr>
                <w:rFonts w:ascii="仿宋_GB2312" w:eastAsia="仿宋_GB2312" w:hAnsi="宋体" w:hint="eastAsia"/>
                <w:sz w:val="24"/>
                <w:szCs w:val="24"/>
              </w:rPr>
              <w:t>水泥路面</w:t>
            </w:r>
            <w:r w:rsidR="00E04342" w:rsidRPr="00AE242B">
              <w:rPr>
                <w:rFonts w:ascii="仿宋_GB2312" w:eastAsia="仿宋_GB2312" w:hAnsi="宋体" w:hint="eastAsia"/>
                <w:sz w:val="24"/>
                <w:szCs w:val="24"/>
              </w:rPr>
              <w:t>、</w:t>
            </w:r>
            <w:r w:rsidRPr="00AE242B">
              <w:rPr>
                <w:rFonts w:ascii="仿宋_GB2312" w:eastAsia="仿宋_GB2312" w:hAnsi="宋体" w:hint="eastAsia"/>
                <w:sz w:val="24"/>
                <w:szCs w:val="24"/>
              </w:rPr>
              <w:t>新建铺砖路面</w:t>
            </w:r>
            <w:r w:rsidR="00E04342" w:rsidRPr="00AE242B">
              <w:rPr>
                <w:rFonts w:ascii="仿宋_GB2312" w:eastAsia="仿宋_GB2312" w:hAnsi="宋体" w:hint="eastAsia"/>
                <w:sz w:val="24"/>
                <w:szCs w:val="24"/>
              </w:rPr>
              <w:t>和</w:t>
            </w:r>
            <w:r w:rsidRPr="00AE242B">
              <w:rPr>
                <w:rFonts w:ascii="仿宋_GB2312" w:eastAsia="仿宋_GB2312" w:hAnsi="宋体" w:hint="eastAsia"/>
                <w:sz w:val="24"/>
                <w:szCs w:val="24"/>
              </w:rPr>
              <w:t>挡墙</w:t>
            </w:r>
            <w:r w:rsidR="00E04342" w:rsidRPr="00AE242B">
              <w:rPr>
                <w:rFonts w:ascii="仿宋_GB2312" w:eastAsia="仿宋_GB2312" w:hAnsi="宋体" w:hint="eastAsia"/>
                <w:sz w:val="24"/>
                <w:szCs w:val="24"/>
              </w:rPr>
              <w:t>等。</w:t>
            </w:r>
          </w:p>
        </w:tc>
        <w:tc>
          <w:tcPr>
            <w:tcW w:w="1559" w:type="dxa"/>
            <w:vAlign w:val="center"/>
          </w:tcPr>
          <w:p w:rsidR="00272497" w:rsidRPr="00AE242B" w:rsidRDefault="00E04342" w:rsidP="00BD3590">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272497" w:rsidRPr="00AE242B" w:rsidRDefault="00272497" w:rsidP="00BD3590">
            <w:pPr>
              <w:tabs>
                <w:tab w:val="left" w:pos="1200"/>
              </w:tabs>
              <w:jc w:val="center"/>
              <w:rPr>
                <w:rFonts w:ascii="仿宋_GB2312" w:eastAsia="仿宋_GB2312" w:hAnsi="宋体" w:hint="eastAsia"/>
                <w:sz w:val="24"/>
                <w:szCs w:val="24"/>
              </w:rPr>
            </w:pPr>
          </w:p>
        </w:tc>
      </w:tr>
      <w:tr w:rsidR="00BD3590" w:rsidRPr="00AE242B" w:rsidTr="004F3B4F">
        <w:trPr>
          <w:trHeight w:val="683"/>
        </w:trPr>
        <w:tc>
          <w:tcPr>
            <w:tcW w:w="988" w:type="dxa"/>
            <w:vMerge/>
            <w:vAlign w:val="center"/>
          </w:tcPr>
          <w:p w:rsidR="00BD3590" w:rsidRPr="00AE242B" w:rsidRDefault="00BD3590" w:rsidP="00BD3590">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D3590">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县城配套水厂改造工程</w:t>
            </w:r>
          </w:p>
        </w:tc>
        <w:tc>
          <w:tcPr>
            <w:tcW w:w="6946" w:type="dxa"/>
            <w:vAlign w:val="center"/>
          </w:tcPr>
          <w:p w:rsidR="00BD3590" w:rsidRPr="00AE242B" w:rsidRDefault="00C317C3" w:rsidP="004F3B4F">
            <w:pPr>
              <w:widowControl/>
              <w:jc w:val="left"/>
              <w:rPr>
                <w:rFonts w:ascii="仿宋_GB2312" w:eastAsia="仿宋_GB2312" w:hAnsi="宋体" w:hint="eastAsia"/>
                <w:sz w:val="24"/>
                <w:szCs w:val="24"/>
              </w:rPr>
            </w:pPr>
            <w:r w:rsidRPr="00AE242B">
              <w:rPr>
                <w:rFonts w:ascii="仿宋_GB2312" w:eastAsia="仿宋_GB2312" w:hAnsi="宋体" w:hint="eastAsia"/>
                <w:sz w:val="24"/>
                <w:szCs w:val="24"/>
              </w:rPr>
              <w:t xml:space="preserve">对东至县县城配水厂（梅城配水厂）和查桥供水站的机电设备、技防工程等进行更新改造。 </w:t>
            </w:r>
          </w:p>
        </w:tc>
        <w:tc>
          <w:tcPr>
            <w:tcW w:w="1559"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p>
        </w:tc>
      </w:tr>
      <w:tr w:rsidR="00BD3590" w:rsidRPr="00AE242B" w:rsidTr="004F3B4F">
        <w:trPr>
          <w:trHeight w:val="699"/>
        </w:trPr>
        <w:tc>
          <w:tcPr>
            <w:tcW w:w="988" w:type="dxa"/>
            <w:vMerge/>
            <w:vAlign w:val="center"/>
          </w:tcPr>
          <w:p w:rsidR="00BD3590" w:rsidRPr="00AE242B" w:rsidRDefault="00BD3590" w:rsidP="00BD3590">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D3590">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河沿河截污干管整治改造工程</w:t>
            </w:r>
          </w:p>
        </w:tc>
        <w:tc>
          <w:tcPr>
            <w:tcW w:w="6946" w:type="dxa"/>
            <w:vAlign w:val="center"/>
          </w:tcPr>
          <w:p w:rsidR="00BD3590" w:rsidRPr="00AE242B" w:rsidRDefault="00BD3590" w:rsidP="00BD3590">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河污水干管整治改造，铺设d400-d1000管道约380米。</w:t>
            </w:r>
          </w:p>
        </w:tc>
        <w:tc>
          <w:tcPr>
            <w:tcW w:w="1559"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D3590">
            <w:pPr>
              <w:tabs>
                <w:tab w:val="left" w:pos="1200"/>
              </w:tabs>
              <w:jc w:val="center"/>
              <w:rPr>
                <w:rFonts w:ascii="仿宋_GB2312" w:eastAsia="仿宋_GB2312" w:hAnsi="宋体" w:hint="eastAsia"/>
                <w:sz w:val="24"/>
                <w:szCs w:val="24"/>
              </w:rPr>
            </w:pPr>
          </w:p>
        </w:tc>
      </w:tr>
      <w:tr w:rsidR="00B800DF" w:rsidRPr="00AE242B" w:rsidTr="004F3B4F">
        <w:trPr>
          <w:trHeight w:val="695"/>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汪庙组</w:t>
            </w:r>
            <w:proofErr w:type="gramEnd"/>
            <w:r w:rsidRPr="00AE242B">
              <w:rPr>
                <w:rFonts w:ascii="仿宋_GB2312" w:eastAsia="仿宋_GB2312" w:hAnsi="宋体" w:hint="eastAsia"/>
                <w:sz w:val="24"/>
                <w:szCs w:val="24"/>
              </w:rPr>
              <w:t>内部道路及排水改造工程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新建宽4米、长约200米</w:t>
            </w:r>
            <w:proofErr w:type="gramStart"/>
            <w:r w:rsidRPr="00AE242B">
              <w:rPr>
                <w:rFonts w:ascii="仿宋_GB2312" w:eastAsia="仿宋_GB2312" w:hAnsi="宋体" w:hint="eastAsia"/>
                <w:sz w:val="24"/>
                <w:szCs w:val="24"/>
              </w:rPr>
              <w:t>砼</w:t>
            </w:r>
            <w:proofErr w:type="gramEnd"/>
            <w:r w:rsidRPr="00AE242B">
              <w:rPr>
                <w:rFonts w:ascii="仿宋_GB2312" w:eastAsia="仿宋_GB2312" w:hAnsi="宋体" w:hint="eastAsia"/>
                <w:sz w:val="24"/>
                <w:szCs w:val="24"/>
              </w:rPr>
              <w:t>道路、铺设雨水管道d400、污水管道d300约260米。</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由安东集团代建</w:t>
            </w:r>
          </w:p>
        </w:tc>
      </w:tr>
      <w:tr w:rsidR="00E76CD7" w:rsidRPr="00AE242B" w:rsidTr="004F3B4F">
        <w:trPr>
          <w:trHeight w:val="1054"/>
        </w:trPr>
        <w:tc>
          <w:tcPr>
            <w:tcW w:w="988" w:type="dxa"/>
            <w:vMerge/>
            <w:vAlign w:val="center"/>
          </w:tcPr>
          <w:p w:rsidR="00E76CD7" w:rsidRPr="00AE242B" w:rsidRDefault="00E76CD7" w:rsidP="00E76CD7">
            <w:pPr>
              <w:tabs>
                <w:tab w:val="left" w:pos="1200"/>
              </w:tabs>
              <w:jc w:val="center"/>
              <w:rPr>
                <w:rFonts w:ascii="仿宋_GB2312" w:eastAsia="仿宋_GB2312" w:hAnsi="宋体" w:hint="eastAsia"/>
                <w:sz w:val="24"/>
                <w:szCs w:val="24"/>
              </w:rPr>
            </w:pPr>
          </w:p>
        </w:tc>
        <w:tc>
          <w:tcPr>
            <w:tcW w:w="992" w:type="dxa"/>
            <w:vMerge/>
            <w:vAlign w:val="center"/>
          </w:tcPr>
          <w:p w:rsidR="00E76CD7" w:rsidRPr="00AE242B" w:rsidRDefault="00E76CD7" w:rsidP="00E76CD7">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E76CD7">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县医院周边和小商品市场片区周边污水收集工程</w:t>
            </w:r>
          </w:p>
        </w:tc>
        <w:tc>
          <w:tcPr>
            <w:tcW w:w="6946" w:type="dxa"/>
            <w:vAlign w:val="center"/>
          </w:tcPr>
          <w:p w:rsidR="00E76CD7" w:rsidRPr="00AE242B" w:rsidRDefault="00E76CD7" w:rsidP="00E76CD7">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新建污水管道副管道、检查井等设施</w:t>
            </w:r>
          </w:p>
        </w:tc>
        <w:tc>
          <w:tcPr>
            <w:tcW w:w="1559" w:type="dxa"/>
            <w:vAlign w:val="center"/>
          </w:tcPr>
          <w:p w:rsidR="00E76CD7" w:rsidRPr="00AE242B" w:rsidRDefault="00E76CD7" w:rsidP="00E76CD7">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76CD7" w:rsidRPr="00AE242B" w:rsidRDefault="00E76CD7" w:rsidP="00E76CD7">
            <w:pPr>
              <w:tabs>
                <w:tab w:val="left" w:pos="1200"/>
              </w:tabs>
              <w:jc w:val="center"/>
              <w:rPr>
                <w:rFonts w:ascii="仿宋_GB2312" w:eastAsia="仿宋_GB2312" w:hAnsi="宋体" w:hint="eastAsia"/>
                <w:sz w:val="24"/>
                <w:szCs w:val="24"/>
              </w:rPr>
            </w:pPr>
          </w:p>
        </w:tc>
      </w:tr>
      <w:tr w:rsidR="00FB15B0" w:rsidRPr="00AE242B" w:rsidTr="004F3B4F">
        <w:trPr>
          <w:trHeight w:val="621"/>
        </w:trPr>
        <w:tc>
          <w:tcPr>
            <w:tcW w:w="988" w:type="dxa"/>
            <w:vMerge/>
            <w:vAlign w:val="center"/>
          </w:tcPr>
          <w:p w:rsidR="00FB15B0" w:rsidRPr="00AE242B" w:rsidRDefault="00FB15B0" w:rsidP="00E76CD7">
            <w:pPr>
              <w:tabs>
                <w:tab w:val="left" w:pos="1200"/>
              </w:tabs>
              <w:jc w:val="center"/>
              <w:rPr>
                <w:rFonts w:ascii="仿宋_GB2312" w:eastAsia="仿宋_GB2312" w:hAnsi="宋体" w:hint="eastAsia"/>
                <w:sz w:val="24"/>
                <w:szCs w:val="24"/>
              </w:rPr>
            </w:pPr>
          </w:p>
        </w:tc>
        <w:tc>
          <w:tcPr>
            <w:tcW w:w="992" w:type="dxa"/>
            <w:vMerge/>
            <w:vAlign w:val="center"/>
          </w:tcPr>
          <w:p w:rsidR="00FB15B0" w:rsidRPr="00AE242B" w:rsidRDefault="00FB15B0" w:rsidP="00E76CD7">
            <w:pPr>
              <w:tabs>
                <w:tab w:val="left" w:pos="1200"/>
              </w:tabs>
              <w:jc w:val="center"/>
              <w:rPr>
                <w:rFonts w:ascii="仿宋_GB2312" w:eastAsia="仿宋_GB2312" w:hAnsi="宋体" w:hint="eastAsia"/>
                <w:sz w:val="24"/>
                <w:szCs w:val="24"/>
              </w:rPr>
            </w:pPr>
          </w:p>
        </w:tc>
        <w:tc>
          <w:tcPr>
            <w:tcW w:w="2268" w:type="dxa"/>
            <w:vAlign w:val="center"/>
          </w:tcPr>
          <w:p w:rsidR="00FB15B0" w:rsidRPr="00AE242B" w:rsidRDefault="00FB15B0" w:rsidP="00E76CD7">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城南路网雨污管道改造工程</w:t>
            </w:r>
          </w:p>
        </w:tc>
        <w:tc>
          <w:tcPr>
            <w:tcW w:w="6946" w:type="dxa"/>
            <w:vAlign w:val="center"/>
          </w:tcPr>
          <w:p w:rsidR="00FB15B0" w:rsidRPr="00AE242B" w:rsidRDefault="00FB15B0" w:rsidP="004F3B4F">
            <w:pPr>
              <w:widowControl/>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城南官港路</w:t>
            </w:r>
            <w:proofErr w:type="gramEnd"/>
            <w:r w:rsidRPr="00AE242B">
              <w:rPr>
                <w:rFonts w:ascii="仿宋_GB2312" w:eastAsia="仿宋_GB2312" w:hAnsi="宋体" w:hint="eastAsia"/>
                <w:sz w:val="24"/>
                <w:szCs w:val="24"/>
              </w:rPr>
              <w:t>、白</w:t>
            </w:r>
            <w:proofErr w:type="gramStart"/>
            <w:r w:rsidRPr="00AE242B">
              <w:rPr>
                <w:rFonts w:ascii="仿宋_GB2312" w:eastAsia="仿宋_GB2312" w:hAnsi="宋体" w:hint="eastAsia"/>
                <w:sz w:val="24"/>
                <w:szCs w:val="24"/>
              </w:rPr>
              <w:t>笏</w:t>
            </w:r>
            <w:proofErr w:type="gramEnd"/>
            <w:r w:rsidRPr="00AE242B">
              <w:rPr>
                <w:rFonts w:ascii="仿宋_GB2312" w:eastAsia="仿宋_GB2312" w:hAnsi="宋体" w:hint="eastAsia"/>
                <w:sz w:val="24"/>
                <w:szCs w:val="24"/>
              </w:rPr>
              <w:t>路、泥溪路进行雨污水管网综合治理</w:t>
            </w:r>
          </w:p>
        </w:tc>
        <w:tc>
          <w:tcPr>
            <w:tcW w:w="1559" w:type="dxa"/>
            <w:vAlign w:val="center"/>
          </w:tcPr>
          <w:p w:rsidR="00FB15B0" w:rsidRPr="00AE242B" w:rsidRDefault="00FB15B0" w:rsidP="00E76CD7">
            <w:pPr>
              <w:tabs>
                <w:tab w:val="left" w:pos="1200"/>
              </w:tabs>
              <w:jc w:val="center"/>
              <w:rPr>
                <w:rFonts w:ascii="仿宋_GB2312" w:eastAsia="仿宋_GB2312" w:hAnsi="宋体" w:hint="eastAsia"/>
                <w:sz w:val="24"/>
                <w:szCs w:val="24"/>
              </w:rPr>
            </w:pPr>
          </w:p>
        </w:tc>
        <w:tc>
          <w:tcPr>
            <w:tcW w:w="1701" w:type="dxa"/>
            <w:vAlign w:val="center"/>
          </w:tcPr>
          <w:p w:rsidR="00FB15B0" w:rsidRPr="00AE242B" w:rsidRDefault="00FB15B0" w:rsidP="00E76CD7">
            <w:pPr>
              <w:tabs>
                <w:tab w:val="left" w:pos="1200"/>
              </w:tabs>
              <w:jc w:val="center"/>
              <w:rPr>
                <w:rFonts w:ascii="仿宋_GB2312" w:eastAsia="仿宋_GB2312" w:hAnsi="宋体" w:hint="eastAsia"/>
                <w:sz w:val="24"/>
                <w:szCs w:val="24"/>
              </w:rPr>
            </w:pPr>
          </w:p>
        </w:tc>
      </w:tr>
      <w:tr w:rsidR="00B800DF" w:rsidRPr="00AE242B" w:rsidTr="004F3B4F">
        <w:trPr>
          <w:trHeight w:val="574"/>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基础设施管理维护</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加强市政公用应急抢险队伍建设</w:t>
            </w:r>
            <w:r w:rsidR="00A672D6" w:rsidRPr="00AE242B">
              <w:rPr>
                <w:rFonts w:ascii="仿宋_GB2312" w:eastAsia="仿宋_GB2312" w:hAnsi="宋体" w:hint="eastAsia"/>
                <w:sz w:val="24"/>
                <w:szCs w:val="24"/>
              </w:rPr>
              <w:t>，</w:t>
            </w:r>
            <w:r w:rsidRPr="00AE242B">
              <w:rPr>
                <w:rFonts w:ascii="仿宋_GB2312" w:eastAsia="仿宋_GB2312" w:hAnsi="宋体" w:hint="eastAsia"/>
                <w:sz w:val="24"/>
                <w:szCs w:val="24"/>
              </w:rPr>
              <w:t>强化城市管理日常巡查。</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jc w:val="center"/>
              <w:rPr>
                <w:rFonts w:ascii="仿宋_GB2312" w:eastAsia="仿宋_GB2312" w:hAnsi="宋体" w:hint="eastAsia"/>
                <w:sz w:val="24"/>
                <w:szCs w:val="24"/>
              </w:rPr>
            </w:pPr>
          </w:p>
        </w:tc>
        <w:tc>
          <w:tcPr>
            <w:tcW w:w="992" w:type="dxa"/>
            <w:vMerge w:val="restart"/>
            <w:vAlign w:val="center"/>
          </w:tcPr>
          <w:p w:rsidR="007B5F2B" w:rsidRPr="00AE242B" w:rsidRDefault="007B5F2B" w:rsidP="007B5F2B">
            <w:pPr>
              <w:tabs>
                <w:tab w:val="left" w:pos="1200"/>
              </w:tabs>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D3590">
            <w:pPr>
              <w:tabs>
                <w:tab w:val="left" w:pos="1200"/>
              </w:tabs>
              <w:rPr>
                <w:rFonts w:ascii="仿宋_GB2312" w:eastAsia="仿宋_GB2312" w:hAnsi="宋体" w:hint="eastAsia"/>
                <w:sz w:val="24"/>
                <w:szCs w:val="24"/>
              </w:rPr>
            </w:pPr>
          </w:p>
          <w:p w:rsidR="008F68CF" w:rsidRPr="00AE242B" w:rsidRDefault="008F68CF" w:rsidP="00BD3590">
            <w:pPr>
              <w:tabs>
                <w:tab w:val="left" w:pos="1200"/>
              </w:tabs>
              <w:rPr>
                <w:rFonts w:ascii="仿宋_GB2312" w:eastAsia="仿宋_GB2312" w:hAnsi="宋体" w:hint="eastAsia"/>
                <w:sz w:val="24"/>
                <w:szCs w:val="24"/>
              </w:rPr>
            </w:pPr>
          </w:p>
          <w:p w:rsidR="008F68CF" w:rsidRPr="00AE242B" w:rsidRDefault="008F68CF" w:rsidP="00BD3590">
            <w:pPr>
              <w:tabs>
                <w:tab w:val="left" w:pos="1200"/>
              </w:tabs>
              <w:rPr>
                <w:rFonts w:ascii="仿宋_GB2312" w:eastAsia="仿宋_GB2312" w:hAnsi="宋体" w:hint="eastAsia"/>
                <w:sz w:val="24"/>
                <w:szCs w:val="24"/>
              </w:rPr>
            </w:pPr>
          </w:p>
          <w:p w:rsidR="00BD3590" w:rsidRPr="00AE242B" w:rsidRDefault="00BD3590" w:rsidP="00BD3590">
            <w:pPr>
              <w:tabs>
                <w:tab w:val="left" w:pos="1200"/>
              </w:tabs>
              <w:rPr>
                <w:rFonts w:ascii="仿宋_GB2312" w:eastAsia="仿宋_GB2312" w:hAnsi="宋体" w:hint="eastAsia"/>
                <w:sz w:val="24"/>
                <w:szCs w:val="24"/>
              </w:rPr>
            </w:pPr>
          </w:p>
          <w:p w:rsidR="00BD3590" w:rsidRPr="00AE242B" w:rsidRDefault="00BD3590" w:rsidP="00BD3590">
            <w:pPr>
              <w:tabs>
                <w:tab w:val="left" w:pos="1200"/>
              </w:tabs>
              <w:rPr>
                <w:rFonts w:ascii="仿宋_GB2312" w:eastAsia="仿宋_GB2312" w:hAnsi="宋体" w:hint="eastAsia"/>
                <w:sz w:val="24"/>
                <w:szCs w:val="24"/>
              </w:rPr>
            </w:pPr>
          </w:p>
          <w:p w:rsidR="00BD3590" w:rsidRPr="00AE242B" w:rsidRDefault="00BD3590" w:rsidP="00BD3590">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增进交通系统畅通水平</w:t>
            </w:r>
          </w:p>
          <w:p w:rsidR="00BD3590" w:rsidRPr="00AE242B" w:rsidRDefault="00BD3590" w:rsidP="00BD3590">
            <w:pPr>
              <w:tabs>
                <w:tab w:val="left" w:pos="1200"/>
              </w:tabs>
              <w:rPr>
                <w:rFonts w:ascii="仿宋_GB2312" w:eastAsia="仿宋_GB2312" w:hAnsi="宋体" w:hint="eastAsia"/>
                <w:sz w:val="24"/>
                <w:szCs w:val="24"/>
              </w:rPr>
            </w:pPr>
          </w:p>
          <w:p w:rsidR="00BD3590" w:rsidRPr="00AE242B" w:rsidRDefault="00BD3590"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p w:rsidR="00825B6E" w:rsidRPr="00AE242B" w:rsidRDefault="00825B6E" w:rsidP="00825B6E">
            <w:pPr>
              <w:tabs>
                <w:tab w:val="left" w:pos="1200"/>
              </w:tabs>
              <w:rPr>
                <w:rFonts w:ascii="仿宋_GB2312" w:eastAsia="仿宋_GB2312" w:hAnsi="宋体" w:hint="eastAsia"/>
                <w:sz w:val="24"/>
                <w:szCs w:val="24"/>
              </w:rPr>
            </w:pPr>
          </w:p>
          <w:p w:rsidR="00825B6E" w:rsidRPr="00AE242B" w:rsidRDefault="00825B6E" w:rsidP="007B5F2B">
            <w:pPr>
              <w:tabs>
                <w:tab w:val="left" w:pos="1200"/>
              </w:tabs>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lastRenderedPageBreak/>
              <w:t>尧渡镇</w:t>
            </w:r>
            <w:proofErr w:type="gramEnd"/>
            <w:r w:rsidRPr="00AE242B">
              <w:rPr>
                <w:rFonts w:ascii="仿宋_GB2312" w:eastAsia="仿宋_GB2312" w:hAnsi="宋体" w:hint="eastAsia"/>
                <w:sz w:val="24"/>
                <w:szCs w:val="24"/>
              </w:rPr>
              <w:t>断头路、</w:t>
            </w:r>
            <w:proofErr w:type="gramStart"/>
            <w:r w:rsidRPr="00AE242B">
              <w:rPr>
                <w:rFonts w:ascii="仿宋_GB2312" w:eastAsia="仿宋_GB2312" w:hAnsi="宋体" w:hint="eastAsia"/>
                <w:sz w:val="24"/>
                <w:szCs w:val="24"/>
              </w:rPr>
              <w:t>丁字路</w:t>
            </w:r>
            <w:proofErr w:type="gramEnd"/>
            <w:r w:rsidRPr="00AE242B">
              <w:rPr>
                <w:rFonts w:ascii="仿宋_GB2312" w:eastAsia="仿宋_GB2312" w:hAnsi="宋体" w:hint="eastAsia"/>
                <w:sz w:val="24"/>
                <w:szCs w:val="24"/>
              </w:rPr>
              <w:t>贯通工程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贯通环城北路、环城东路、泥溪路、香樟路、白</w:t>
            </w:r>
            <w:proofErr w:type="gramStart"/>
            <w:r w:rsidRPr="00AE242B">
              <w:rPr>
                <w:rFonts w:ascii="仿宋_GB2312" w:eastAsia="仿宋_GB2312" w:hAnsi="宋体" w:hint="eastAsia"/>
                <w:sz w:val="24"/>
                <w:szCs w:val="24"/>
              </w:rPr>
              <w:t>笏</w:t>
            </w:r>
            <w:proofErr w:type="gramEnd"/>
            <w:r w:rsidRPr="00AE242B">
              <w:rPr>
                <w:rFonts w:ascii="仿宋_GB2312" w:eastAsia="仿宋_GB2312" w:hAnsi="宋体" w:hint="eastAsia"/>
                <w:sz w:val="24"/>
                <w:szCs w:val="24"/>
              </w:rPr>
              <w:t>路、建德路和县委巷等。</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安东投资集团PPP项目（白</w:t>
            </w:r>
            <w:proofErr w:type="gramStart"/>
            <w:r w:rsidRPr="00AE242B">
              <w:rPr>
                <w:rFonts w:ascii="仿宋_GB2312" w:eastAsia="仿宋_GB2312" w:hAnsi="宋体" w:hint="eastAsia"/>
                <w:sz w:val="24"/>
                <w:szCs w:val="24"/>
              </w:rPr>
              <w:t>笏</w:t>
            </w:r>
            <w:proofErr w:type="gramEnd"/>
            <w:r w:rsidRPr="00AE242B">
              <w:rPr>
                <w:rFonts w:ascii="仿宋_GB2312" w:eastAsia="仿宋_GB2312" w:hAnsi="宋体" w:hint="eastAsia"/>
                <w:sz w:val="24"/>
                <w:szCs w:val="24"/>
              </w:rPr>
              <w:t>路），2019年革命老区项目900万（环城东路），甲方供料（香樟路）</w:t>
            </w:r>
          </w:p>
        </w:tc>
      </w:tr>
      <w:tr w:rsidR="00BD3590" w:rsidRPr="00AE242B" w:rsidTr="004F3B4F">
        <w:trPr>
          <w:trHeight w:val="2850"/>
        </w:trPr>
        <w:tc>
          <w:tcPr>
            <w:tcW w:w="988" w:type="dxa"/>
            <w:vMerge/>
            <w:vAlign w:val="center"/>
          </w:tcPr>
          <w:p w:rsidR="00BD3590" w:rsidRPr="00AE242B" w:rsidRDefault="00BD3590" w:rsidP="00B800DF">
            <w:pPr>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尧渡镇道路</w:t>
            </w:r>
            <w:proofErr w:type="gramEnd"/>
            <w:r w:rsidRPr="00AE242B">
              <w:rPr>
                <w:rFonts w:ascii="仿宋_GB2312" w:eastAsia="仿宋_GB2312" w:hAnsi="宋体" w:hint="eastAsia"/>
                <w:sz w:val="24"/>
                <w:szCs w:val="24"/>
              </w:rPr>
              <w:t>新建工程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w:t>
            </w:r>
            <w:proofErr w:type="gramStart"/>
            <w:r w:rsidRPr="00AE242B">
              <w:rPr>
                <w:rFonts w:ascii="仿宋_GB2312" w:eastAsia="仿宋_GB2312" w:hAnsi="宋体" w:hint="eastAsia"/>
                <w:sz w:val="24"/>
                <w:szCs w:val="24"/>
              </w:rPr>
              <w:t>纬</w:t>
            </w:r>
            <w:proofErr w:type="gramEnd"/>
            <w:r w:rsidRPr="00AE242B">
              <w:rPr>
                <w:rFonts w:ascii="仿宋_GB2312" w:eastAsia="仿宋_GB2312" w:hAnsi="宋体" w:hint="eastAsia"/>
                <w:sz w:val="24"/>
                <w:szCs w:val="24"/>
              </w:rPr>
              <w:t>三路、</w:t>
            </w:r>
            <w:bookmarkStart w:id="10" w:name="_Hlk69312937"/>
            <w:r w:rsidRPr="00AE242B">
              <w:rPr>
                <w:rFonts w:ascii="仿宋_GB2312" w:eastAsia="仿宋_GB2312" w:hAnsi="宋体" w:hint="eastAsia"/>
                <w:sz w:val="24"/>
                <w:szCs w:val="24"/>
              </w:rPr>
              <w:t>纬二路、</w:t>
            </w:r>
            <w:bookmarkEnd w:id="10"/>
            <w:r w:rsidRPr="00AE242B">
              <w:rPr>
                <w:rFonts w:ascii="仿宋_GB2312" w:eastAsia="仿宋_GB2312" w:hAnsi="宋体" w:hint="eastAsia"/>
                <w:sz w:val="24"/>
                <w:szCs w:val="24"/>
              </w:rPr>
              <w:t>香樟路、</w:t>
            </w:r>
            <w:bookmarkStart w:id="11" w:name="_Hlk69312942"/>
            <w:proofErr w:type="gramStart"/>
            <w:r w:rsidRPr="00AE242B">
              <w:rPr>
                <w:rFonts w:ascii="仿宋_GB2312" w:eastAsia="仿宋_GB2312" w:hAnsi="宋体" w:hint="eastAsia"/>
                <w:sz w:val="24"/>
                <w:szCs w:val="24"/>
              </w:rPr>
              <w:t>敬慈东路</w:t>
            </w:r>
            <w:proofErr w:type="gramEnd"/>
            <w:r w:rsidRPr="00AE242B">
              <w:rPr>
                <w:rFonts w:ascii="仿宋_GB2312" w:eastAsia="仿宋_GB2312" w:hAnsi="宋体" w:hint="eastAsia"/>
                <w:sz w:val="24"/>
                <w:szCs w:val="24"/>
              </w:rPr>
              <w:t>、</w:t>
            </w:r>
            <w:bookmarkEnd w:id="11"/>
            <w:r w:rsidRPr="00AE242B">
              <w:rPr>
                <w:rFonts w:ascii="仿宋_GB2312" w:eastAsia="仿宋_GB2312" w:hAnsi="宋体" w:hint="eastAsia"/>
                <w:sz w:val="24"/>
                <w:szCs w:val="24"/>
              </w:rPr>
              <w:t>河西大道北延、</w:t>
            </w:r>
            <w:bookmarkStart w:id="12" w:name="_Hlk69312956"/>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河二号桥至击</w:t>
            </w:r>
            <w:proofErr w:type="gramStart"/>
            <w:r w:rsidRPr="00AE242B">
              <w:rPr>
                <w:rFonts w:ascii="仿宋_GB2312" w:eastAsia="仿宋_GB2312" w:hAnsi="宋体" w:hint="eastAsia"/>
                <w:sz w:val="24"/>
                <w:szCs w:val="24"/>
              </w:rPr>
              <w:t>壤</w:t>
            </w:r>
            <w:proofErr w:type="gramEnd"/>
            <w:r w:rsidRPr="00AE242B">
              <w:rPr>
                <w:rFonts w:ascii="仿宋_GB2312" w:eastAsia="仿宋_GB2312" w:hAnsi="宋体" w:hint="eastAsia"/>
                <w:sz w:val="24"/>
                <w:szCs w:val="24"/>
              </w:rPr>
              <w:t>桥段、</w:t>
            </w:r>
            <w:bookmarkEnd w:id="12"/>
            <w:proofErr w:type="gramStart"/>
            <w:r w:rsidRPr="00AE242B">
              <w:rPr>
                <w:rFonts w:ascii="仿宋_GB2312" w:eastAsia="仿宋_GB2312" w:hAnsi="宋体" w:hint="eastAsia"/>
                <w:sz w:val="24"/>
                <w:szCs w:val="24"/>
              </w:rPr>
              <w:t>河西洁源城</w:t>
            </w:r>
            <w:proofErr w:type="gramEnd"/>
            <w:r w:rsidRPr="00AE242B">
              <w:rPr>
                <w:rFonts w:ascii="仿宋_GB2312" w:eastAsia="仿宋_GB2312" w:hAnsi="宋体" w:hint="eastAsia"/>
                <w:sz w:val="24"/>
                <w:szCs w:val="24"/>
              </w:rPr>
              <w:t>至梅山河桥段、明发与农商行区间道路、环城西路、东山路二期、环城南路工程、环城南路二期、</w:t>
            </w:r>
            <w:r w:rsidR="000435F5" w:rsidRPr="00AE242B">
              <w:rPr>
                <w:rFonts w:ascii="仿宋_GB2312" w:eastAsia="仿宋_GB2312" w:hAnsi="宋体" w:hint="eastAsia"/>
                <w:sz w:val="24"/>
                <w:szCs w:val="24"/>
              </w:rPr>
              <w:t>胜利路</w:t>
            </w:r>
            <w:bookmarkStart w:id="13" w:name="_Hlk99786484"/>
            <w:r w:rsidR="000435F5" w:rsidRPr="00AE242B">
              <w:rPr>
                <w:rFonts w:ascii="仿宋_GB2312" w:eastAsia="仿宋_GB2312" w:hAnsi="宋体" w:hint="eastAsia"/>
                <w:sz w:val="24"/>
                <w:szCs w:val="24"/>
              </w:rPr>
              <w:t>（</w:t>
            </w:r>
            <w:proofErr w:type="gramStart"/>
            <w:r w:rsidR="000435F5" w:rsidRPr="00AE242B">
              <w:rPr>
                <w:rFonts w:ascii="仿宋_GB2312" w:eastAsia="仿宋_GB2312" w:hAnsi="宋体" w:hint="eastAsia"/>
                <w:sz w:val="24"/>
                <w:szCs w:val="24"/>
              </w:rPr>
              <w:t>敬兹小学</w:t>
            </w:r>
            <w:proofErr w:type="gramEnd"/>
            <w:r w:rsidR="000435F5" w:rsidRPr="00AE242B">
              <w:rPr>
                <w:rFonts w:ascii="仿宋_GB2312" w:eastAsia="仿宋_GB2312" w:hAnsi="宋体" w:hint="eastAsia"/>
                <w:sz w:val="24"/>
                <w:szCs w:val="24"/>
              </w:rPr>
              <w:t>南侧）</w:t>
            </w:r>
            <w:bookmarkEnd w:id="13"/>
            <w:r w:rsidR="000435F5" w:rsidRPr="00AE242B">
              <w:rPr>
                <w:rFonts w:ascii="仿宋_GB2312" w:eastAsia="仿宋_GB2312" w:hAnsi="宋体" w:hint="eastAsia"/>
                <w:sz w:val="24"/>
                <w:szCs w:val="24"/>
              </w:rPr>
              <w:t>、</w:t>
            </w:r>
            <w:r w:rsidRPr="00AE242B">
              <w:rPr>
                <w:rFonts w:ascii="仿宋_GB2312" w:eastAsia="仿宋_GB2312" w:hAnsi="宋体" w:hint="eastAsia"/>
                <w:sz w:val="24"/>
                <w:szCs w:val="24"/>
              </w:rPr>
              <w:t>河西大道二期；城南汽车站</w:t>
            </w:r>
            <w:bookmarkStart w:id="14" w:name="_Hlk69312975"/>
            <w:r w:rsidRPr="00AE242B">
              <w:rPr>
                <w:rFonts w:ascii="仿宋_GB2312" w:eastAsia="仿宋_GB2312" w:hAnsi="宋体" w:hint="eastAsia"/>
                <w:sz w:val="24"/>
                <w:szCs w:val="24"/>
              </w:rPr>
              <w:t>站南路、物流路</w:t>
            </w:r>
            <w:bookmarkEnd w:id="14"/>
            <w:r w:rsidRPr="00AE242B">
              <w:rPr>
                <w:rFonts w:ascii="仿宋_GB2312" w:eastAsia="仿宋_GB2312" w:hAnsi="宋体" w:hint="eastAsia"/>
                <w:sz w:val="24"/>
                <w:szCs w:val="24"/>
              </w:rPr>
              <w:t>；完善池州工业学院</w:t>
            </w:r>
            <w:proofErr w:type="gramStart"/>
            <w:r w:rsidRPr="00AE242B">
              <w:rPr>
                <w:rFonts w:ascii="仿宋_GB2312" w:eastAsia="仿宋_GB2312" w:hAnsi="宋体" w:hint="eastAsia"/>
                <w:sz w:val="24"/>
                <w:szCs w:val="24"/>
              </w:rPr>
              <w:t>南侧和</w:t>
            </w:r>
            <w:proofErr w:type="gramEnd"/>
            <w:r w:rsidRPr="00AE242B">
              <w:rPr>
                <w:rFonts w:ascii="仿宋_GB2312" w:eastAsia="仿宋_GB2312" w:hAnsi="宋体" w:hint="eastAsia"/>
                <w:sz w:val="24"/>
                <w:szCs w:val="24"/>
              </w:rPr>
              <w:t>城西道路网。</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安东投资集团PPP项目（河西大道北延）</w:t>
            </w:r>
          </w:p>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2020革命老区项目（</w:t>
            </w: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河二号桥至击</w:t>
            </w:r>
            <w:proofErr w:type="gramStart"/>
            <w:r w:rsidRPr="00AE242B">
              <w:rPr>
                <w:rFonts w:ascii="仿宋_GB2312" w:eastAsia="仿宋_GB2312" w:hAnsi="宋体" w:hint="eastAsia"/>
                <w:sz w:val="24"/>
                <w:szCs w:val="24"/>
              </w:rPr>
              <w:t>壤</w:t>
            </w:r>
            <w:proofErr w:type="gramEnd"/>
            <w:r w:rsidRPr="00AE242B">
              <w:rPr>
                <w:rFonts w:ascii="仿宋_GB2312" w:eastAsia="仿宋_GB2312" w:hAnsi="宋体" w:hint="eastAsia"/>
                <w:sz w:val="24"/>
                <w:szCs w:val="24"/>
              </w:rPr>
              <w:t>桥段、河西</w:t>
            </w:r>
            <w:proofErr w:type="gramStart"/>
            <w:r w:rsidRPr="00AE242B">
              <w:rPr>
                <w:rFonts w:ascii="仿宋_GB2312" w:eastAsia="仿宋_GB2312" w:hAnsi="宋体" w:hint="eastAsia"/>
                <w:sz w:val="24"/>
                <w:szCs w:val="24"/>
              </w:rPr>
              <w:t>大道洁源城</w:t>
            </w:r>
            <w:proofErr w:type="gramEnd"/>
            <w:r w:rsidRPr="00AE242B">
              <w:rPr>
                <w:rFonts w:ascii="仿宋_GB2312" w:eastAsia="仿宋_GB2312" w:hAnsi="宋体" w:hint="eastAsia"/>
                <w:sz w:val="24"/>
                <w:szCs w:val="24"/>
              </w:rPr>
              <w:t>至梅山河桥段）</w:t>
            </w:r>
          </w:p>
        </w:tc>
      </w:tr>
      <w:tr w:rsidR="00BD3590" w:rsidRPr="00AE242B" w:rsidTr="004F3B4F">
        <w:tc>
          <w:tcPr>
            <w:tcW w:w="988" w:type="dxa"/>
            <w:vMerge/>
            <w:vAlign w:val="center"/>
          </w:tcPr>
          <w:p w:rsidR="00BD3590" w:rsidRPr="00AE242B" w:rsidRDefault="00BD3590" w:rsidP="00B800DF">
            <w:pPr>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尧渡镇道路</w:t>
            </w:r>
            <w:proofErr w:type="gramEnd"/>
            <w:r w:rsidRPr="00AE242B">
              <w:rPr>
                <w:rFonts w:ascii="仿宋_GB2312" w:eastAsia="仿宋_GB2312" w:hAnsi="宋体" w:hint="eastAsia"/>
                <w:sz w:val="24"/>
                <w:szCs w:val="24"/>
              </w:rPr>
              <w:t>改造工程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改</w:t>
            </w:r>
            <w:r w:rsidR="00113FD5" w:rsidRPr="00AE242B">
              <w:rPr>
                <w:rFonts w:ascii="仿宋_GB2312" w:eastAsia="仿宋_GB2312" w:hAnsi="宋体" w:hint="eastAsia"/>
                <w:sz w:val="24"/>
                <w:szCs w:val="24"/>
              </w:rPr>
              <w:t>造</w:t>
            </w:r>
            <w:bookmarkStart w:id="15" w:name="_Hlk99786509"/>
            <w:r w:rsidR="00113FD5" w:rsidRPr="00AE242B">
              <w:rPr>
                <w:rFonts w:ascii="仿宋_GB2312" w:eastAsia="仿宋_GB2312" w:hAnsi="宋体" w:hint="eastAsia"/>
                <w:sz w:val="24"/>
                <w:szCs w:val="24"/>
              </w:rPr>
              <w:t>环城西路至建设南路段、</w:t>
            </w:r>
            <w:r w:rsidR="003F4C51" w:rsidRPr="00AE242B">
              <w:rPr>
                <w:rFonts w:ascii="仿宋_GB2312" w:eastAsia="仿宋_GB2312" w:hAnsi="宋体" w:hint="eastAsia"/>
                <w:sz w:val="24"/>
                <w:szCs w:val="24"/>
              </w:rPr>
              <w:t>梅成路、</w:t>
            </w:r>
            <w:bookmarkEnd w:id="15"/>
            <w:r w:rsidRPr="00AE242B">
              <w:rPr>
                <w:rFonts w:ascii="仿宋_GB2312" w:eastAsia="仿宋_GB2312" w:hAnsi="宋体" w:hint="eastAsia"/>
                <w:sz w:val="24"/>
                <w:szCs w:val="24"/>
              </w:rPr>
              <w:t>尧南路、</w:t>
            </w:r>
            <w:bookmarkStart w:id="16" w:name="_Hlk69312994"/>
            <w:r w:rsidRPr="00AE242B">
              <w:rPr>
                <w:rFonts w:ascii="仿宋_GB2312" w:eastAsia="仿宋_GB2312" w:hAnsi="宋体" w:hint="eastAsia"/>
                <w:sz w:val="24"/>
                <w:szCs w:val="24"/>
              </w:rPr>
              <w:t>至德大道至梅城路、云峰桥西道路、尧北路(东段)</w:t>
            </w:r>
            <w:bookmarkEnd w:id="16"/>
            <w:r w:rsidRPr="00AE242B">
              <w:rPr>
                <w:rFonts w:ascii="仿宋_GB2312" w:eastAsia="仿宋_GB2312" w:hAnsi="宋体" w:hint="eastAsia"/>
                <w:sz w:val="24"/>
                <w:szCs w:val="24"/>
              </w:rPr>
              <w:t>，拓宽、良田路、西湖路、迎宾路、河西路。</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2020革命老区项目（尧南路）</w:t>
            </w:r>
          </w:p>
        </w:tc>
      </w:tr>
      <w:tr w:rsidR="00BD3590" w:rsidRPr="00AE242B" w:rsidTr="004F3B4F">
        <w:trPr>
          <w:trHeight w:val="767"/>
        </w:trPr>
        <w:tc>
          <w:tcPr>
            <w:tcW w:w="988" w:type="dxa"/>
            <w:vMerge/>
            <w:vAlign w:val="center"/>
          </w:tcPr>
          <w:p w:rsidR="00BD3590" w:rsidRPr="00AE242B" w:rsidRDefault="00BD3590" w:rsidP="00B800DF">
            <w:pPr>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bookmarkStart w:id="17" w:name="_Hlk69313101"/>
            <w:r w:rsidRPr="00AE242B">
              <w:rPr>
                <w:rFonts w:ascii="仿宋_GB2312" w:eastAsia="仿宋_GB2312" w:hAnsi="宋体" w:hint="eastAsia"/>
                <w:sz w:val="24"/>
                <w:szCs w:val="24"/>
              </w:rPr>
              <w:t>主城区道路白改</w:t>
            </w:r>
            <w:proofErr w:type="gramStart"/>
            <w:r w:rsidRPr="00AE242B">
              <w:rPr>
                <w:rFonts w:ascii="仿宋_GB2312" w:eastAsia="仿宋_GB2312" w:hAnsi="宋体" w:hint="eastAsia"/>
                <w:sz w:val="24"/>
                <w:szCs w:val="24"/>
              </w:rPr>
              <w:t>黑工程</w:t>
            </w:r>
            <w:bookmarkEnd w:id="17"/>
            <w:proofErr w:type="gramEnd"/>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至德大道、东流路</w:t>
            </w:r>
            <w:proofErr w:type="gramStart"/>
            <w:r w:rsidRPr="00AE242B">
              <w:rPr>
                <w:rFonts w:ascii="仿宋_GB2312" w:eastAsia="仿宋_GB2312" w:hAnsi="宋体" w:hint="eastAsia"/>
                <w:sz w:val="24"/>
                <w:szCs w:val="24"/>
              </w:rPr>
              <w:t>砼</w:t>
            </w:r>
            <w:proofErr w:type="gramEnd"/>
            <w:r w:rsidRPr="00AE242B">
              <w:rPr>
                <w:rFonts w:ascii="仿宋_GB2312" w:eastAsia="仿宋_GB2312" w:hAnsi="宋体" w:hint="eastAsia"/>
                <w:sz w:val="24"/>
                <w:szCs w:val="24"/>
              </w:rPr>
              <w:t>路面沥青上面层摊铺、雨污水井盖更换、路缘石维修。</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两年内完成滨河北路、建设路、尧城路</w:t>
            </w:r>
          </w:p>
        </w:tc>
      </w:tr>
      <w:tr w:rsidR="00BD3590" w:rsidRPr="00AE242B" w:rsidTr="004F3B4F">
        <w:tc>
          <w:tcPr>
            <w:tcW w:w="988" w:type="dxa"/>
            <w:vMerge/>
            <w:vAlign w:val="center"/>
          </w:tcPr>
          <w:p w:rsidR="00BD3590" w:rsidRPr="00AE242B" w:rsidRDefault="00BD3590" w:rsidP="00B800DF">
            <w:pPr>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坦埠路及周边环境整治工程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坦埠路长257米，建设道路、排水、桥梁、交通、照明、绿化、环境整治等。</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7B5F2B">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击</w:t>
            </w:r>
            <w:proofErr w:type="gramStart"/>
            <w:r w:rsidRPr="00AE242B">
              <w:rPr>
                <w:rFonts w:ascii="仿宋_GB2312" w:eastAsia="仿宋_GB2312" w:hAnsi="宋体" w:hint="eastAsia"/>
                <w:sz w:val="24"/>
                <w:szCs w:val="24"/>
              </w:rPr>
              <w:t>壤</w:t>
            </w:r>
            <w:proofErr w:type="gramEnd"/>
            <w:r w:rsidRPr="00AE242B">
              <w:rPr>
                <w:rFonts w:ascii="仿宋_GB2312" w:eastAsia="仿宋_GB2312" w:hAnsi="宋体" w:hint="eastAsia"/>
                <w:sz w:val="24"/>
                <w:szCs w:val="24"/>
              </w:rPr>
              <w:t>桥拓宽工程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在击</w:t>
            </w:r>
            <w:proofErr w:type="gramStart"/>
            <w:r w:rsidRPr="00AE242B">
              <w:rPr>
                <w:rFonts w:ascii="仿宋_GB2312" w:eastAsia="仿宋_GB2312" w:hAnsi="宋体" w:hint="eastAsia"/>
                <w:sz w:val="24"/>
                <w:szCs w:val="24"/>
              </w:rPr>
              <w:t>壤</w:t>
            </w:r>
            <w:proofErr w:type="gramEnd"/>
            <w:r w:rsidRPr="00AE242B">
              <w:rPr>
                <w:rFonts w:ascii="仿宋_GB2312" w:eastAsia="仿宋_GB2312" w:hAnsi="宋体" w:hint="eastAsia"/>
                <w:sz w:val="24"/>
                <w:szCs w:val="24"/>
              </w:rPr>
              <w:t>桥两侧各展5米，作为</w:t>
            </w:r>
            <w:r w:rsidR="00A672D6" w:rsidRPr="00AE242B">
              <w:rPr>
                <w:rFonts w:ascii="仿宋_GB2312" w:eastAsia="仿宋_GB2312" w:hAnsi="宋体" w:hint="eastAsia"/>
                <w:sz w:val="24"/>
                <w:szCs w:val="24"/>
              </w:rPr>
              <w:t>慢行</w:t>
            </w:r>
            <w:r w:rsidRPr="00AE242B">
              <w:rPr>
                <w:rFonts w:ascii="仿宋_GB2312" w:eastAsia="仿宋_GB2312" w:hAnsi="宋体" w:hint="eastAsia"/>
                <w:sz w:val="24"/>
                <w:szCs w:val="24"/>
              </w:rPr>
              <w:t>系统</w:t>
            </w:r>
            <w:r w:rsidR="00A672D6" w:rsidRPr="00AE242B">
              <w:rPr>
                <w:rFonts w:ascii="仿宋_GB2312" w:eastAsia="仿宋_GB2312" w:hAnsi="宋体" w:hint="eastAsia"/>
                <w:sz w:val="24"/>
                <w:szCs w:val="24"/>
              </w:rPr>
              <w:t>。</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14486B">
        <w:trPr>
          <w:trHeight w:val="872"/>
        </w:trPr>
        <w:tc>
          <w:tcPr>
            <w:tcW w:w="988" w:type="dxa"/>
            <w:vMerge/>
            <w:vAlign w:val="center"/>
          </w:tcPr>
          <w:p w:rsidR="00BD3590" w:rsidRPr="00AE242B" w:rsidRDefault="00BD3590" w:rsidP="00B800DF">
            <w:pPr>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rPr>
                <w:rFonts w:ascii="仿宋_GB2312" w:eastAsia="仿宋_GB2312" w:hAnsi="宋体" w:hint="eastAsia"/>
                <w:sz w:val="24"/>
                <w:szCs w:val="24"/>
              </w:rPr>
            </w:pPr>
            <w:bookmarkStart w:id="18" w:name="_Hlk69313148"/>
            <w:r w:rsidRPr="00AE242B">
              <w:rPr>
                <w:rFonts w:ascii="仿宋_GB2312" w:eastAsia="仿宋_GB2312" w:hAnsi="宋体" w:hint="eastAsia"/>
                <w:sz w:val="24"/>
                <w:szCs w:val="24"/>
              </w:rPr>
              <w:t>主城区停车场改造提升工程</w:t>
            </w:r>
            <w:bookmarkEnd w:id="18"/>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bookmarkStart w:id="19" w:name="_Hlk69313164"/>
            <w:proofErr w:type="gramStart"/>
            <w:r w:rsidRPr="00AE242B">
              <w:rPr>
                <w:rFonts w:ascii="仿宋_GB2312" w:eastAsia="仿宋_GB2312" w:hAnsi="宋体" w:hint="eastAsia"/>
                <w:sz w:val="24"/>
                <w:szCs w:val="24"/>
              </w:rPr>
              <w:t>新建东</w:t>
            </w:r>
            <w:proofErr w:type="gramEnd"/>
            <w:r w:rsidRPr="00AE242B">
              <w:rPr>
                <w:rFonts w:ascii="仿宋_GB2312" w:eastAsia="仿宋_GB2312" w:hAnsi="宋体" w:hint="eastAsia"/>
                <w:sz w:val="24"/>
                <w:szCs w:val="24"/>
              </w:rPr>
              <w:t>环路梅城村大型停车场、河西大道停车场，对城区现有停车场升级改造，加装充电桩，适时建设立体停车位</w:t>
            </w:r>
            <w:r w:rsidR="00A672D6" w:rsidRPr="00AE242B">
              <w:rPr>
                <w:rFonts w:ascii="仿宋_GB2312" w:eastAsia="仿宋_GB2312" w:hAnsi="宋体" w:hint="eastAsia"/>
                <w:sz w:val="24"/>
                <w:szCs w:val="24"/>
              </w:rPr>
              <w:t>。</w:t>
            </w:r>
            <w:bookmarkEnd w:id="19"/>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站前区经三路慢性系统及绿化路灯工程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舜德大道东出入口至袜业小镇非机动车道、人行道、绿化路灯工程</w:t>
            </w:r>
            <w:r w:rsidR="00A672D6" w:rsidRPr="00AE242B">
              <w:rPr>
                <w:rFonts w:ascii="仿宋_GB2312" w:eastAsia="仿宋_GB2312" w:hAnsi="宋体" w:hint="eastAsia"/>
                <w:sz w:val="24"/>
                <w:szCs w:val="24"/>
              </w:rPr>
              <w:t>。</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E76CD7" w:rsidRPr="00AE242B" w:rsidTr="004F3B4F">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restart"/>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提高公共设施建设品质</w:t>
            </w: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水系治理工程</w:t>
            </w:r>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尧渡城区</w:t>
            </w:r>
            <w:proofErr w:type="gramEnd"/>
            <w:r w:rsidRPr="00AE242B">
              <w:rPr>
                <w:rFonts w:ascii="仿宋_GB2312" w:eastAsia="仿宋_GB2312" w:hAnsi="宋体" w:hint="eastAsia"/>
                <w:sz w:val="24"/>
                <w:szCs w:val="24"/>
              </w:rPr>
              <w:t>水系综合治理工程、</w:t>
            </w: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河生态补水工程。</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E76CD7" w:rsidRPr="00AE242B" w:rsidTr="004F3B4F">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尧渡河复航工程</w:t>
            </w:r>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尧渡河复航工程。</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E76CD7" w:rsidRPr="00AE242B" w:rsidTr="004F3B4F">
        <w:trPr>
          <w:trHeight w:val="1035"/>
        </w:trPr>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绿化建设工程</w:t>
            </w:r>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尧渡公园</w:t>
            </w:r>
            <w:proofErr w:type="gramEnd"/>
            <w:r w:rsidRPr="00AE242B">
              <w:rPr>
                <w:rFonts w:ascii="仿宋_GB2312" w:eastAsia="仿宋_GB2312" w:hAnsi="宋体" w:hint="eastAsia"/>
                <w:sz w:val="24"/>
                <w:szCs w:val="24"/>
              </w:rPr>
              <w:t xml:space="preserve">、 </w:t>
            </w: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河二号桥至击</w:t>
            </w:r>
            <w:proofErr w:type="gramStart"/>
            <w:r w:rsidRPr="00AE242B">
              <w:rPr>
                <w:rFonts w:ascii="仿宋_GB2312" w:eastAsia="仿宋_GB2312" w:hAnsi="宋体" w:hint="eastAsia"/>
                <w:sz w:val="24"/>
                <w:szCs w:val="24"/>
              </w:rPr>
              <w:t>壤</w:t>
            </w:r>
            <w:proofErr w:type="gramEnd"/>
            <w:r w:rsidRPr="00AE242B">
              <w:rPr>
                <w:rFonts w:ascii="仿宋_GB2312" w:eastAsia="仿宋_GB2312" w:hAnsi="宋体" w:hint="eastAsia"/>
                <w:sz w:val="24"/>
                <w:szCs w:val="24"/>
              </w:rPr>
              <w:t>桥段绿化工程；推进尧渡河绿道建设，全长约</w:t>
            </w:r>
            <w:smartTag w:uri="urn:schemas-microsoft-com:office:smarttags" w:element="chmetcnv">
              <w:smartTagPr>
                <w:attr w:name="TCSC" w:val="0"/>
                <w:attr w:name="NumberType" w:val="1"/>
                <w:attr w:name="Negative" w:val="False"/>
                <w:attr w:name="HasSpace" w:val="False"/>
                <w:attr w:name="SourceValue" w:val="68.5"/>
                <w:attr w:name="UnitName" w:val="km"/>
              </w:smartTagPr>
              <w:r w:rsidRPr="00AE242B">
                <w:rPr>
                  <w:rFonts w:ascii="仿宋_GB2312" w:eastAsia="仿宋_GB2312" w:hAnsi="宋体" w:hint="eastAsia"/>
                  <w:sz w:val="24"/>
                  <w:szCs w:val="24"/>
                </w:rPr>
                <w:t>68.5km</w:t>
              </w:r>
            </w:smartTag>
            <w:r w:rsidRPr="00AE242B">
              <w:rPr>
                <w:rFonts w:ascii="仿宋_GB2312" w:eastAsia="仿宋_GB2312" w:hAnsi="宋体" w:hint="eastAsia"/>
                <w:sz w:val="24"/>
                <w:szCs w:val="24"/>
              </w:rPr>
              <w:t>，其中近期</w:t>
            </w:r>
            <w:smartTag w:uri="urn:schemas-microsoft-com:office:smarttags" w:element="chmetcnv">
              <w:smartTagPr>
                <w:attr w:name="TCSC" w:val="0"/>
                <w:attr w:name="NumberType" w:val="1"/>
                <w:attr w:name="Negative" w:val="False"/>
                <w:attr w:name="HasSpace" w:val="False"/>
                <w:attr w:name="SourceValue" w:val="48.5"/>
                <w:attr w:name="UnitName" w:val="km"/>
              </w:smartTagPr>
              <w:r w:rsidRPr="00AE242B">
                <w:rPr>
                  <w:rFonts w:ascii="仿宋_GB2312" w:eastAsia="仿宋_GB2312" w:hAnsi="宋体" w:hint="eastAsia"/>
                  <w:sz w:val="24"/>
                  <w:szCs w:val="24"/>
                </w:rPr>
                <w:t>48.5km</w:t>
              </w:r>
            </w:smartTag>
            <w:r w:rsidRPr="00AE242B">
              <w:rPr>
                <w:rFonts w:ascii="仿宋_GB2312" w:eastAsia="仿宋_GB2312" w:hAnsi="宋体" w:hint="eastAsia"/>
                <w:sz w:val="24"/>
                <w:szCs w:val="24"/>
              </w:rPr>
              <w:t>、远期</w:t>
            </w:r>
            <w:smartTag w:uri="urn:schemas-microsoft-com:office:smarttags" w:element="chmetcnv">
              <w:smartTagPr>
                <w:attr w:name="TCSC" w:val="0"/>
                <w:attr w:name="NumberType" w:val="1"/>
                <w:attr w:name="Negative" w:val="False"/>
                <w:attr w:name="HasSpace" w:val="False"/>
                <w:attr w:name="SourceValue" w:val="20"/>
                <w:attr w:name="UnitName" w:val="km"/>
              </w:smartTagPr>
              <w:r w:rsidRPr="00AE242B">
                <w:rPr>
                  <w:rFonts w:ascii="仿宋_GB2312" w:eastAsia="仿宋_GB2312" w:hAnsi="宋体" w:hint="eastAsia"/>
                  <w:sz w:val="24"/>
                  <w:szCs w:val="24"/>
                </w:rPr>
                <w:t>20km</w:t>
              </w:r>
            </w:smartTag>
            <w:r w:rsidRPr="00AE242B">
              <w:rPr>
                <w:rFonts w:ascii="仿宋_GB2312" w:eastAsia="仿宋_GB2312" w:hAnsi="宋体" w:hint="eastAsia"/>
                <w:sz w:val="24"/>
                <w:szCs w:val="24"/>
              </w:rPr>
              <w:t>、展望支线</w:t>
            </w:r>
            <w:smartTag w:uri="urn:schemas-microsoft-com:office:smarttags" w:element="chmetcnv">
              <w:smartTagPr>
                <w:attr w:name="TCSC" w:val="0"/>
                <w:attr w:name="NumberType" w:val="1"/>
                <w:attr w:name="Negative" w:val="False"/>
                <w:attr w:name="HasSpace" w:val="False"/>
                <w:attr w:name="SourceValue" w:val="23.5"/>
                <w:attr w:name="UnitName" w:val="km"/>
              </w:smartTagPr>
              <w:r w:rsidRPr="00AE242B">
                <w:rPr>
                  <w:rFonts w:ascii="仿宋_GB2312" w:eastAsia="仿宋_GB2312" w:hAnsi="宋体" w:hint="eastAsia"/>
                  <w:sz w:val="24"/>
                  <w:szCs w:val="24"/>
                </w:rPr>
                <w:t>23.5km</w:t>
              </w:r>
            </w:smartTag>
            <w:r w:rsidRPr="00AE242B">
              <w:rPr>
                <w:rFonts w:ascii="仿宋_GB2312" w:eastAsia="仿宋_GB2312" w:hAnsi="宋体" w:hint="eastAsia"/>
                <w:sz w:val="24"/>
                <w:szCs w:val="24"/>
              </w:rPr>
              <w:t>。</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19年非标专项债3000万（绿道）</w:t>
            </w:r>
          </w:p>
        </w:tc>
      </w:tr>
      <w:tr w:rsidR="00E76CD7" w:rsidRPr="00AE242B" w:rsidTr="0014486B">
        <w:trPr>
          <w:trHeight w:val="1418"/>
        </w:trPr>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环卫提升工程</w:t>
            </w:r>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东至生活垃圾焚烧厂。加大垃圾分类处理宣传力度，引导居民形成垃圾分类习惯。建成与生活垃圾清运量相匹配的生活垃圾分类收集和分类运输体系，新建餐厨垃圾处理中心。结合老旧小区改造，配建、补建城市公厕，分批改造现有老旧公厕。</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E76CD7" w:rsidRPr="00AE242B" w:rsidTr="0014486B">
        <w:trPr>
          <w:trHeight w:val="688"/>
        </w:trPr>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健身设施补短工程</w:t>
            </w:r>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编制健身设施建设补短板五年行动计划，新建老街社区健身活动中心和利民社区健身活动中心。</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E76CD7" w:rsidRPr="00AE242B" w:rsidTr="004F3B4F">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政务超市</w:t>
            </w:r>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总建筑面积1.1万平方米，主要建设土建主体，以及停车场等配套工程。</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E76CD7" w:rsidRPr="00AE242B" w:rsidTr="004F3B4F">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bookmarkStart w:id="20" w:name="_Hlk69313265"/>
            <w:r w:rsidRPr="00AE242B">
              <w:rPr>
                <w:rFonts w:ascii="仿宋_GB2312" w:eastAsia="仿宋_GB2312" w:hAnsi="宋体" w:hint="eastAsia"/>
                <w:sz w:val="24"/>
                <w:szCs w:val="24"/>
              </w:rPr>
              <w:t>金字</w:t>
            </w:r>
            <w:proofErr w:type="gramStart"/>
            <w:r w:rsidRPr="00AE242B">
              <w:rPr>
                <w:rFonts w:ascii="仿宋_GB2312" w:eastAsia="仿宋_GB2312" w:hAnsi="宋体" w:hint="eastAsia"/>
                <w:sz w:val="24"/>
                <w:szCs w:val="24"/>
              </w:rPr>
              <w:t>牌商业</w:t>
            </w:r>
            <w:proofErr w:type="gramEnd"/>
            <w:r w:rsidRPr="00AE242B">
              <w:rPr>
                <w:rFonts w:ascii="仿宋_GB2312" w:eastAsia="仿宋_GB2312" w:hAnsi="宋体" w:hint="eastAsia"/>
                <w:sz w:val="24"/>
                <w:szCs w:val="24"/>
              </w:rPr>
              <w:t>综合体</w:t>
            </w:r>
            <w:bookmarkEnd w:id="20"/>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安东集团在金字牌公园入口建设综合体，</w:t>
            </w:r>
            <w:proofErr w:type="gramStart"/>
            <w:r w:rsidRPr="00AE242B">
              <w:rPr>
                <w:rFonts w:ascii="仿宋_GB2312" w:eastAsia="仿宋_GB2312" w:hAnsi="宋体" w:hint="eastAsia"/>
                <w:sz w:val="24"/>
                <w:szCs w:val="24"/>
              </w:rPr>
              <w:t>配建秋浦商场</w:t>
            </w:r>
            <w:proofErr w:type="gramEnd"/>
            <w:r w:rsidRPr="00AE242B">
              <w:rPr>
                <w:rFonts w:ascii="仿宋_GB2312" w:eastAsia="仿宋_GB2312" w:hAnsi="宋体" w:hint="eastAsia"/>
                <w:sz w:val="24"/>
                <w:szCs w:val="24"/>
              </w:rPr>
              <w:t>拆迁</w:t>
            </w:r>
            <w:proofErr w:type="gramStart"/>
            <w:r w:rsidRPr="00AE242B">
              <w:rPr>
                <w:rFonts w:ascii="仿宋_GB2312" w:eastAsia="仿宋_GB2312" w:hAnsi="宋体" w:hint="eastAsia"/>
                <w:sz w:val="24"/>
                <w:szCs w:val="24"/>
              </w:rPr>
              <w:t>安置房约90套</w:t>
            </w:r>
            <w:proofErr w:type="gramEnd"/>
            <w:r w:rsidRPr="00AE242B">
              <w:rPr>
                <w:rFonts w:ascii="仿宋_GB2312" w:eastAsia="仿宋_GB2312" w:hAnsi="宋体" w:hint="eastAsia"/>
                <w:sz w:val="24"/>
                <w:szCs w:val="24"/>
              </w:rPr>
              <w:t>。</w:t>
            </w: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由安东集团代建</w:t>
            </w:r>
          </w:p>
        </w:tc>
      </w:tr>
      <w:tr w:rsidR="00E76CD7" w:rsidRPr="00AE242B" w:rsidTr="004F3B4F">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县城公厕新建项目</w:t>
            </w:r>
          </w:p>
        </w:tc>
        <w:tc>
          <w:tcPr>
            <w:tcW w:w="6946" w:type="dxa"/>
            <w:vAlign w:val="center"/>
          </w:tcPr>
          <w:p w:rsidR="00E76CD7" w:rsidRPr="00AE242B" w:rsidRDefault="00E76CD7"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尧城</w:t>
            </w:r>
            <w:bookmarkStart w:id="21" w:name="_Hlk69313304"/>
            <w:r w:rsidRPr="00AE242B">
              <w:rPr>
                <w:rFonts w:ascii="仿宋_GB2312" w:eastAsia="仿宋_GB2312" w:hAnsi="宋体" w:hint="eastAsia"/>
                <w:sz w:val="24"/>
                <w:szCs w:val="24"/>
              </w:rPr>
              <w:t>沿河路滨河公园、袜业小镇、</w:t>
            </w: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新建旅游厕所5座。</w:t>
            </w:r>
            <w:bookmarkEnd w:id="21"/>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E76CD7" w:rsidRPr="00AE242B" w:rsidTr="004F3B4F">
        <w:tc>
          <w:tcPr>
            <w:tcW w:w="988" w:type="dxa"/>
            <w:vMerge/>
            <w:vAlign w:val="center"/>
          </w:tcPr>
          <w:p w:rsidR="00E76CD7" w:rsidRPr="00AE242B" w:rsidRDefault="00E76CD7" w:rsidP="00B800DF">
            <w:pPr>
              <w:jc w:val="center"/>
              <w:rPr>
                <w:rFonts w:ascii="仿宋_GB2312" w:eastAsia="仿宋_GB2312" w:hAnsi="宋体" w:hint="eastAsia"/>
                <w:sz w:val="24"/>
                <w:szCs w:val="24"/>
              </w:rPr>
            </w:pPr>
          </w:p>
        </w:tc>
        <w:tc>
          <w:tcPr>
            <w:tcW w:w="992" w:type="dxa"/>
            <w:vMerge/>
            <w:vAlign w:val="center"/>
          </w:tcPr>
          <w:p w:rsidR="00E76CD7" w:rsidRPr="00AE242B" w:rsidRDefault="00E76CD7" w:rsidP="00B800DF">
            <w:pPr>
              <w:tabs>
                <w:tab w:val="left" w:pos="1200"/>
              </w:tabs>
              <w:jc w:val="center"/>
              <w:rPr>
                <w:rFonts w:ascii="仿宋_GB2312" w:eastAsia="仿宋_GB2312" w:hAnsi="宋体" w:hint="eastAsia"/>
                <w:sz w:val="24"/>
                <w:szCs w:val="24"/>
              </w:rPr>
            </w:pPr>
          </w:p>
        </w:tc>
        <w:tc>
          <w:tcPr>
            <w:tcW w:w="2268" w:type="dxa"/>
            <w:vAlign w:val="center"/>
          </w:tcPr>
          <w:p w:rsidR="00E76CD7" w:rsidRPr="00AE242B" w:rsidRDefault="00E76CD7">
            <w:pPr>
              <w:tabs>
                <w:tab w:val="left" w:pos="1200"/>
              </w:tabs>
              <w:jc w:val="center"/>
              <w:rPr>
                <w:rFonts w:ascii="仿宋_GB2312" w:eastAsia="仿宋_GB2312" w:hint="eastAsia"/>
              </w:rPr>
            </w:pPr>
            <w:r w:rsidRPr="00AE242B">
              <w:rPr>
                <w:rFonts w:ascii="仿宋_GB2312" w:eastAsia="仿宋_GB2312" w:hAnsi="宋体" w:hint="eastAsia"/>
                <w:sz w:val="24"/>
                <w:szCs w:val="24"/>
              </w:rPr>
              <w:t>沿河北路至</w:t>
            </w:r>
            <w:proofErr w:type="gramStart"/>
            <w:r w:rsidRPr="00AE242B">
              <w:rPr>
                <w:rFonts w:ascii="仿宋_GB2312" w:eastAsia="仿宋_GB2312" w:hAnsi="宋体" w:hint="eastAsia"/>
                <w:sz w:val="24"/>
                <w:szCs w:val="24"/>
              </w:rPr>
              <w:t>赤</w:t>
            </w:r>
            <w:proofErr w:type="gramEnd"/>
            <w:r w:rsidRPr="00AE242B">
              <w:rPr>
                <w:rFonts w:ascii="仿宋_GB2312" w:eastAsia="仿宋_GB2312" w:hAnsi="宋体" w:hint="eastAsia"/>
                <w:sz w:val="24"/>
                <w:szCs w:val="24"/>
              </w:rPr>
              <w:t>头段生态修复及停车场（乡村振兴文创园）建设工程</w:t>
            </w:r>
          </w:p>
        </w:tc>
        <w:tc>
          <w:tcPr>
            <w:tcW w:w="6946" w:type="dxa"/>
            <w:vAlign w:val="center"/>
          </w:tcPr>
          <w:p w:rsidR="00E76CD7" w:rsidRPr="00AE242B" w:rsidRDefault="00E76CD7" w:rsidP="004F3B4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约41公顷生态修复，含雨污水、绿化及景观灯、道路、上山坡道、停车场等。</w:t>
            </w:r>
          </w:p>
          <w:p w:rsidR="00E76CD7" w:rsidRPr="00AE242B" w:rsidRDefault="00E76CD7" w:rsidP="00B800DF">
            <w:pPr>
              <w:tabs>
                <w:tab w:val="left" w:pos="1200"/>
              </w:tabs>
              <w:jc w:val="left"/>
              <w:rPr>
                <w:rFonts w:ascii="仿宋_GB2312" w:eastAsia="仿宋_GB2312" w:hAnsi="宋体" w:hint="eastAsia"/>
                <w:sz w:val="24"/>
                <w:szCs w:val="24"/>
              </w:rPr>
            </w:pPr>
          </w:p>
        </w:tc>
        <w:tc>
          <w:tcPr>
            <w:tcW w:w="1559"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76CD7" w:rsidRPr="00AE242B" w:rsidRDefault="00E76CD7" w:rsidP="00B800DF">
            <w:pPr>
              <w:tabs>
                <w:tab w:val="left" w:pos="1200"/>
              </w:tabs>
              <w:jc w:val="center"/>
              <w:rPr>
                <w:rFonts w:ascii="仿宋_GB2312" w:eastAsia="仿宋_GB2312" w:hAnsi="宋体" w:hint="eastAsia"/>
                <w:sz w:val="24"/>
                <w:szCs w:val="24"/>
              </w:rPr>
            </w:pPr>
          </w:p>
        </w:tc>
      </w:tr>
      <w:tr w:rsidR="00B800DF" w:rsidRPr="00AE242B" w:rsidTr="004F3B4F">
        <w:trPr>
          <w:trHeight w:val="782"/>
        </w:trPr>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增强乡镇基础设施供给</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乡镇供水设施建设提升工程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在张溪、洋湖、葛公、青山、木塔等乡镇开展城乡供水一体化工作；扩建龙江水厂、新增 DN500 原水输水管道。</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乡镇污水设施建设提升工程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完善大渡口城镇污水管网环形衔接建设项目，推进乡镇和中心村的化粪池、污水管网建设。</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乡镇供电设施建设提升工程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新建胜利变、洋湖变和大渡口变等3 座110KV变电站，改造农村电网。</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乡镇天然气设施建设提升工程</w:t>
            </w:r>
          </w:p>
        </w:tc>
        <w:tc>
          <w:tcPr>
            <w:tcW w:w="6946" w:type="dxa"/>
            <w:vAlign w:val="center"/>
          </w:tcPr>
          <w:p w:rsidR="00825B6E"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稳步推进巷口港区</w:t>
            </w:r>
            <w:proofErr w:type="gramStart"/>
            <w:r w:rsidRPr="00AE242B">
              <w:rPr>
                <w:rFonts w:ascii="仿宋_GB2312" w:eastAsia="仿宋_GB2312" w:hAnsi="宋体" w:hint="eastAsia"/>
                <w:sz w:val="24"/>
                <w:szCs w:val="24"/>
              </w:rPr>
              <w:t>加注站</w:t>
            </w:r>
            <w:proofErr w:type="gramEnd"/>
            <w:r w:rsidRPr="00AE242B">
              <w:rPr>
                <w:rFonts w:ascii="仿宋_GB2312" w:eastAsia="仿宋_GB2312" w:hAnsi="宋体" w:hint="eastAsia"/>
                <w:sz w:val="24"/>
                <w:szCs w:val="24"/>
              </w:rPr>
              <w:t>增加接收功能评估工作和铁路LNG接收站建设工程，敷设</w:t>
            </w:r>
            <w:proofErr w:type="gramStart"/>
            <w:r w:rsidRPr="00AE242B">
              <w:rPr>
                <w:rFonts w:ascii="仿宋_GB2312" w:eastAsia="仿宋_GB2312" w:hAnsi="宋体" w:hint="eastAsia"/>
                <w:sz w:val="24"/>
                <w:szCs w:val="24"/>
              </w:rPr>
              <w:t>裕丰阀室</w:t>
            </w:r>
            <w:proofErr w:type="gramEnd"/>
            <w:r w:rsidRPr="00AE242B">
              <w:rPr>
                <w:rFonts w:ascii="仿宋_GB2312" w:eastAsia="仿宋_GB2312" w:hAnsi="宋体" w:hint="eastAsia"/>
                <w:sz w:val="24"/>
                <w:szCs w:val="24"/>
              </w:rPr>
              <w:t>至大渡口门站段燃气管道；建设东至门站和大渡口、尧渡、东流、香隅、胜利 5 座高中压调压站；建设大渡口镇、东流镇和</w:t>
            </w:r>
            <w:proofErr w:type="gramStart"/>
            <w:r w:rsidRPr="00AE242B">
              <w:rPr>
                <w:rFonts w:ascii="仿宋_GB2312" w:eastAsia="仿宋_GB2312" w:hAnsi="宋体" w:hint="eastAsia"/>
                <w:sz w:val="24"/>
                <w:szCs w:val="24"/>
              </w:rPr>
              <w:t>香隅镇建设</w:t>
            </w:r>
            <w:proofErr w:type="gramEnd"/>
            <w:r w:rsidRPr="00AE242B">
              <w:rPr>
                <w:rFonts w:ascii="仿宋_GB2312" w:eastAsia="仿宋_GB2312" w:hAnsi="宋体" w:hint="eastAsia"/>
                <w:sz w:val="24"/>
                <w:szCs w:val="24"/>
              </w:rPr>
              <w:t xml:space="preserve"> LNG 储配站；建设大渡口、尧渡、东流和香</w:t>
            </w:r>
            <w:proofErr w:type="gramStart"/>
            <w:r w:rsidRPr="00AE242B">
              <w:rPr>
                <w:rFonts w:ascii="仿宋_GB2312" w:eastAsia="仿宋_GB2312" w:hAnsi="宋体" w:hint="eastAsia"/>
                <w:sz w:val="24"/>
                <w:szCs w:val="24"/>
              </w:rPr>
              <w:t>隅建设</w:t>
            </w:r>
            <w:proofErr w:type="gramEnd"/>
            <w:r w:rsidRPr="00AE242B">
              <w:rPr>
                <w:rFonts w:ascii="仿宋_GB2312" w:eastAsia="仿宋_GB2312" w:hAnsi="宋体" w:hint="eastAsia"/>
                <w:sz w:val="24"/>
                <w:szCs w:val="24"/>
              </w:rPr>
              <w:t>CNG 加气站；建设龙泉镇、</w:t>
            </w:r>
            <w:proofErr w:type="gramStart"/>
            <w:r w:rsidRPr="00AE242B">
              <w:rPr>
                <w:rFonts w:ascii="仿宋_GB2312" w:eastAsia="仿宋_GB2312" w:hAnsi="宋体" w:hint="eastAsia"/>
                <w:sz w:val="24"/>
                <w:szCs w:val="24"/>
              </w:rPr>
              <w:t>官港镇</w:t>
            </w:r>
            <w:proofErr w:type="gramEnd"/>
            <w:r w:rsidRPr="00AE242B">
              <w:rPr>
                <w:rFonts w:ascii="仿宋_GB2312" w:eastAsia="仿宋_GB2312" w:hAnsi="宋体" w:hint="eastAsia"/>
                <w:sz w:val="24"/>
                <w:szCs w:val="24"/>
              </w:rPr>
              <w:t>、张溪镇、洋湖镇、葛公镇、泥溪镇、</w:t>
            </w:r>
            <w:proofErr w:type="gramStart"/>
            <w:r w:rsidRPr="00AE242B">
              <w:rPr>
                <w:rFonts w:ascii="仿宋_GB2312" w:eastAsia="仿宋_GB2312" w:hAnsi="宋体" w:hint="eastAsia"/>
                <w:sz w:val="24"/>
                <w:szCs w:val="24"/>
              </w:rPr>
              <w:t>昭潭镇</w:t>
            </w:r>
            <w:proofErr w:type="gramEnd"/>
            <w:r w:rsidRPr="00AE242B">
              <w:rPr>
                <w:rFonts w:ascii="仿宋_GB2312" w:eastAsia="仿宋_GB2312" w:hAnsi="宋体" w:hint="eastAsia"/>
                <w:sz w:val="24"/>
                <w:szCs w:val="24"/>
              </w:rPr>
              <w:t>、青山乡、木塔乡和花园里乡10 座 LNG瓶组站。</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648"/>
        </w:trPr>
        <w:tc>
          <w:tcPr>
            <w:tcW w:w="988" w:type="dxa"/>
            <w:vMerge w:val="restart"/>
            <w:vAlign w:val="center"/>
          </w:tcPr>
          <w:p w:rsidR="006876F8" w:rsidRPr="00AE242B" w:rsidRDefault="006876F8" w:rsidP="004F3B4F">
            <w:pPr>
              <w:tabs>
                <w:tab w:val="left" w:pos="1200"/>
              </w:tabs>
              <w:rPr>
                <w:rFonts w:ascii="仿宋_GB2312" w:eastAsia="仿宋_GB2312" w:hAnsi="宋体" w:hint="eastAsia"/>
                <w:sz w:val="24"/>
                <w:szCs w:val="24"/>
              </w:rPr>
            </w:pPr>
          </w:p>
          <w:p w:rsidR="00445B50" w:rsidRPr="00AE242B" w:rsidRDefault="00445B50" w:rsidP="00445B50">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高效率实现建筑业转型升级</w:t>
            </w:r>
          </w:p>
          <w:p w:rsidR="006876F8" w:rsidRPr="00AE242B" w:rsidRDefault="006876F8"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8F68CF">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高效率实现建筑业转型升级</w:t>
            </w:r>
          </w:p>
          <w:p w:rsidR="008F68CF" w:rsidRPr="00AE242B" w:rsidRDefault="008F68C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提升本地建筑企业核心竞争力</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发展规划编制</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制定东至县建筑业中长期发展规划。</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770"/>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相关上位政策制定</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制定东至县建筑业相关政策，加大新技术、高技术人才的引进力度；推进建材新兴产业发展</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428"/>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推进建筑产业现代化</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技术支撑体系健全</w:t>
            </w:r>
          </w:p>
        </w:tc>
        <w:tc>
          <w:tcPr>
            <w:tcW w:w="6946" w:type="dxa"/>
            <w:vAlign w:val="center"/>
          </w:tcPr>
          <w:p w:rsidR="00B800DF" w:rsidRPr="00AE242B" w:rsidRDefault="00B800DF" w:rsidP="00B800DF">
            <w:pPr>
              <w:jc w:val="left"/>
              <w:rPr>
                <w:rFonts w:ascii="仿宋_GB2312" w:eastAsia="仿宋_GB2312" w:hAnsi="宋体" w:hint="eastAsia"/>
                <w:sz w:val="24"/>
                <w:szCs w:val="24"/>
              </w:rPr>
            </w:pPr>
            <w:r w:rsidRPr="00AE242B">
              <w:rPr>
                <w:rFonts w:ascii="仿宋_GB2312" w:eastAsia="仿宋_GB2312" w:hAnsi="宋体" w:hint="eastAsia"/>
                <w:sz w:val="24"/>
                <w:szCs w:val="24"/>
              </w:rPr>
              <w:t>健全建筑业相技术支撑体系。</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634"/>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企业扶持</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扶持装配式建筑企业一家，年产量三十万立方；培育轻</w:t>
            </w:r>
            <w:proofErr w:type="gramStart"/>
            <w:r w:rsidRPr="00AE242B">
              <w:rPr>
                <w:rFonts w:ascii="仿宋_GB2312" w:eastAsia="仿宋_GB2312" w:hAnsi="宋体" w:hint="eastAsia"/>
                <w:sz w:val="24"/>
                <w:szCs w:val="24"/>
              </w:rPr>
              <w:t>钢企业</w:t>
            </w:r>
            <w:proofErr w:type="gramEnd"/>
            <w:r w:rsidRPr="00AE242B">
              <w:rPr>
                <w:rFonts w:ascii="仿宋_GB2312" w:eastAsia="仿宋_GB2312" w:hAnsi="宋体" w:hint="eastAsia"/>
                <w:sz w:val="24"/>
                <w:szCs w:val="24"/>
              </w:rPr>
              <w:t>一家，年产建筑面积三十万平米。</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782"/>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加强建筑技术创新与信息化水平</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建筑互联网平台建设</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结合智慧工地建设建筑产业互联网平台，开发面向建筑各领域的应用程序。</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634"/>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数字化设计体系建设</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建立东至县建筑模型信息库，加快构建数字设计基础平台和集成系统，实现设计、工艺、制造协同。</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523"/>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推行建筑绿色制造</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产业园建设</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成安徽东至绿色智能装配式建筑产业园，打造国家级装配式建筑产业化示范基地</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东流镇</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1009"/>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相关上位政策制定</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在土地出让及规划设计条件中明确绿色建筑的设计要求，在建筑设计图审和施工许可发放中进行把关，</w:t>
            </w:r>
            <w:proofErr w:type="gramStart"/>
            <w:r w:rsidRPr="00AE242B">
              <w:rPr>
                <w:rFonts w:ascii="仿宋_GB2312" w:eastAsia="仿宋_GB2312" w:hAnsi="宋体" w:hint="eastAsia"/>
                <w:sz w:val="24"/>
                <w:szCs w:val="24"/>
              </w:rPr>
              <w:t>把绿建评估</w:t>
            </w:r>
            <w:proofErr w:type="gramEnd"/>
            <w:r w:rsidRPr="00AE242B">
              <w:rPr>
                <w:rFonts w:ascii="仿宋_GB2312" w:eastAsia="仿宋_GB2312" w:hAnsi="宋体" w:hint="eastAsia"/>
                <w:sz w:val="24"/>
                <w:szCs w:val="24"/>
              </w:rPr>
              <w:t>纳入政府考核体系。</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795"/>
        </w:trPr>
        <w:tc>
          <w:tcPr>
            <w:tcW w:w="988" w:type="dxa"/>
            <w:vMerge w:val="restart"/>
            <w:vAlign w:val="center"/>
          </w:tcPr>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445B50">
            <w:pPr>
              <w:tabs>
                <w:tab w:val="left" w:pos="1200"/>
              </w:tabs>
              <w:rPr>
                <w:rFonts w:ascii="仿宋_GB2312" w:eastAsia="仿宋_GB2312" w:hAnsi="宋体" w:hint="eastAsia"/>
                <w:sz w:val="24"/>
                <w:szCs w:val="24"/>
              </w:rPr>
            </w:pPr>
          </w:p>
          <w:p w:rsidR="006876F8" w:rsidRPr="00AE242B" w:rsidRDefault="006876F8" w:rsidP="004F3B4F">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高站位推进智慧管理</w:t>
            </w: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445B50" w:rsidRPr="00AE242B" w:rsidRDefault="00445B50" w:rsidP="00445B5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高站位推进智慧管理</w:t>
            </w: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445B50">
            <w:pPr>
              <w:tabs>
                <w:tab w:val="left" w:pos="1200"/>
              </w:tabs>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推动城市智慧化建设</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智慧城市管理平台项目</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建设智慧东至，提升城市公共安全智能化水平。</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智慧工地二期平台</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围绕建筑施工安全管理，采用先进的高科技信息化处理技术，逐步实现起重机械安全监测、安全帽监测、施工时段监控、渣土车监控、塔吊监控等建设工程的监督与管理，并实现省市县各级之间以及不同管理部门之间数据的同步交换与共享</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东至智慧市政管理系统</w:t>
            </w:r>
          </w:p>
        </w:tc>
        <w:tc>
          <w:tcPr>
            <w:tcW w:w="6946" w:type="dxa"/>
            <w:vAlign w:val="center"/>
          </w:tcPr>
          <w:p w:rsidR="00445B50"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立城镇供水、污水、排涝、供气、供热、道路桥梁、路灯和环卫等设施一体化的动态监测网络平台和市政公共设施信息库，通过自动化、数字化、智能化市政管理，实现对城市基础设施及资源地精准管理、动态监控和高效运维，统一协调</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创新行业监管与服务模式</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大数据辅助机制建立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以智慧城市信息系统为依托，探索建立大数据辅助科学决策和市场监管的机制，完善数字化成果交付、审查和存档管理体系</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城市信息模型基础平台建立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通过融合遥感信息、城市多维地理信息、建筑及地上地下设施的BIM、城市感知信息等多源信息，探索建立表达和管理城市三维空间全要素的城市信息模型基础平台</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“三联”服务机制建立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建立“联合会办、联合踏勘、联合验收”的工程领域服务机制。</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建筑产业人才培养</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加强工程建设标准化人才队伍建设；扩大建筑产业工人队伍培育示范基地试点范围。</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加强工程质量安全管理</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监管力度加强</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加强事前、事中、事后监管。</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管理制度完善</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完善工程质量安全管理制度体系，加强“安管人员”考核管理工作，夯实安全生产基础。</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监察制度完善</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成立“建筑师专家委员会”，创建智慧工地监管平台。</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D3590" w:rsidRPr="00AE242B" w:rsidTr="004F3B4F">
        <w:trPr>
          <w:trHeight w:val="782"/>
        </w:trPr>
        <w:tc>
          <w:tcPr>
            <w:tcW w:w="988" w:type="dxa"/>
            <w:vMerge w:val="restart"/>
            <w:vAlign w:val="center"/>
          </w:tcPr>
          <w:p w:rsidR="00BD3590" w:rsidRPr="00AE242B" w:rsidRDefault="00BD3590" w:rsidP="00BD3590">
            <w:pPr>
              <w:tabs>
                <w:tab w:val="left" w:pos="1200"/>
              </w:tabs>
              <w:rPr>
                <w:rFonts w:ascii="仿宋_GB2312" w:eastAsia="仿宋_GB2312" w:hAnsi="宋体" w:hint="eastAsia"/>
                <w:sz w:val="24"/>
                <w:szCs w:val="24"/>
              </w:rPr>
            </w:pPr>
          </w:p>
          <w:p w:rsidR="00BD3590" w:rsidRPr="00AE242B" w:rsidRDefault="00BD3590" w:rsidP="00BD3590">
            <w:pPr>
              <w:tabs>
                <w:tab w:val="left" w:pos="1200"/>
              </w:tabs>
              <w:rPr>
                <w:rFonts w:ascii="仿宋_GB2312" w:eastAsia="仿宋_GB2312" w:hAnsi="宋体" w:hint="eastAsia"/>
                <w:sz w:val="24"/>
                <w:szCs w:val="24"/>
              </w:rPr>
            </w:pPr>
          </w:p>
          <w:p w:rsidR="00825B6E" w:rsidRPr="00AE242B" w:rsidRDefault="00825B6E" w:rsidP="00BD3590">
            <w:pPr>
              <w:tabs>
                <w:tab w:val="left" w:pos="1200"/>
              </w:tabs>
              <w:rPr>
                <w:rFonts w:ascii="仿宋_GB2312" w:eastAsia="仿宋_GB2312" w:hAnsi="宋体" w:hint="eastAsia"/>
                <w:sz w:val="24"/>
                <w:szCs w:val="24"/>
              </w:rPr>
            </w:pPr>
          </w:p>
          <w:p w:rsidR="00BD3590" w:rsidRPr="00AE242B" w:rsidRDefault="00445B50" w:rsidP="00BD3590">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高层次实现人防应急保障</w:t>
            </w:r>
          </w:p>
          <w:p w:rsidR="00BD3590" w:rsidRPr="00AE242B" w:rsidRDefault="00BD3590" w:rsidP="00BD3590">
            <w:pPr>
              <w:tabs>
                <w:tab w:val="left" w:pos="1200"/>
              </w:tabs>
              <w:rPr>
                <w:rFonts w:ascii="仿宋_GB2312" w:eastAsia="仿宋_GB2312" w:hAnsi="宋体" w:hint="eastAsia"/>
                <w:sz w:val="24"/>
                <w:szCs w:val="24"/>
              </w:rPr>
            </w:pPr>
          </w:p>
          <w:p w:rsidR="006E3855" w:rsidRPr="00AE242B" w:rsidRDefault="006E3855" w:rsidP="00BD3590">
            <w:pPr>
              <w:tabs>
                <w:tab w:val="left" w:pos="1200"/>
              </w:tabs>
              <w:rPr>
                <w:rFonts w:ascii="仿宋_GB2312" w:eastAsia="仿宋_GB2312" w:hAnsi="宋体" w:hint="eastAsia"/>
                <w:sz w:val="24"/>
                <w:szCs w:val="24"/>
              </w:rPr>
            </w:pPr>
          </w:p>
          <w:p w:rsidR="006E3855" w:rsidRPr="00AE242B" w:rsidRDefault="006E3855" w:rsidP="00BD3590">
            <w:pPr>
              <w:tabs>
                <w:tab w:val="left" w:pos="1200"/>
              </w:tabs>
              <w:rPr>
                <w:rFonts w:ascii="仿宋_GB2312" w:eastAsia="仿宋_GB2312" w:hAnsi="宋体" w:hint="eastAsia"/>
                <w:sz w:val="24"/>
                <w:szCs w:val="24"/>
              </w:rPr>
            </w:pPr>
          </w:p>
          <w:p w:rsidR="006E3855" w:rsidRPr="00AE242B" w:rsidRDefault="006E3855" w:rsidP="00BD3590">
            <w:pPr>
              <w:tabs>
                <w:tab w:val="left" w:pos="1200"/>
              </w:tabs>
              <w:rPr>
                <w:rFonts w:ascii="仿宋_GB2312" w:eastAsia="仿宋_GB2312" w:hAnsi="宋体" w:hint="eastAsia"/>
                <w:sz w:val="24"/>
                <w:szCs w:val="24"/>
              </w:rPr>
            </w:pPr>
          </w:p>
          <w:p w:rsidR="006E3855" w:rsidRPr="00AE242B" w:rsidRDefault="006E3855" w:rsidP="00BD3590">
            <w:pPr>
              <w:tabs>
                <w:tab w:val="left" w:pos="1200"/>
              </w:tabs>
              <w:rPr>
                <w:rFonts w:ascii="仿宋_GB2312" w:eastAsia="仿宋_GB2312" w:hAnsi="宋体" w:hint="eastAsia"/>
                <w:sz w:val="24"/>
                <w:szCs w:val="24"/>
              </w:rPr>
            </w:pPr>
          </w:p>
          <w:p w:rsidR="006E3855" w:rsidRPr="00AE242B" w:rsidRDefault="006E3855" w:rsidP="00BD3590">
            <w:pPr>
              <w:tabs>
                <w:tab w:val="left" w:pos="1200"/>
              </w:tabs>
              <w:rPr>
                <w:rFonts w:ascii="仿宋_GB2312" w:eastAsia="仿宋_GB2312" w:hAnsi="宋体" w:hint="eastAsia"/>
                <w:sz w:val="24"/>
                <w:szCs w:val="24"/>
              </w:rPr>
            </w:pPr>
          </w:p>
          <w:p w:rsidR="006E3855" w:rsidRPr="00AE242B" w:rsidRDefault="006E3855" w:rsidP="00BD3590">
            <w:pPr>
              <w:tabs>
                <w:tab w:val="left" w:pos="1200"/>
              </w:tabs>
              <w:rPr>
                <w:rFonts w:ascii="仿宋_GB2312" w:eastAsia="仿宋_GB2312" w:hAnsi="宋体" w:hint="eastAsia"/>
                <w:sz w:val="24"/>
                <w:szCs w:val="24"/>
              </w:rPr>
            </w:pPr>
          </w:p>
          <w:p w:rsidR="00445B50" w:rsidRPr="00AE242B" w:rsidRDefault="00445B50" w:rsidP="00BD3590">
            <w:pPr>
              <w:tabs>
                <w:tab w:val="left" w:pos="1200"/>
              </w:tabs>
              <w:rPr>
                <w:rFonts w:ascii="仿宋_GB2312" w:eastAsia="仿宋_GB2312" w:hAnsi="宋体" w:hint="eastAsia"/>
                <w:sz w:val="24"/>
                <w:szCs w:val="24"/>
              </w:rPr>
            </w:pPr>
          </w:p>
          <w:p w:rsidR="00825B6E" w:rsidRPr="00AE242B" w:rsidRDefault="00825B6E" w:rsidP="00BD3590">
            <w:pPr>
              <w:tabs>
                <w:tab w:val="left" w:pos="1200"/>
              </w:tabs>
              <w:rPr>
                <w:rFonts w:ascii="仿宋_GB2312" w:eastAsia="仿宋_GB2312" w:hAnsi="宋体" w:hint="eastAsia"/>
                <w:sz w:val="24"/>
                <w:szCs w:val="24"/>
              </w:rPr>
            </w:pPr>
          </w:p>
          <w:p w:rsidR="00825B6E" w:rsidRPr="00AE242B" w:rsidRDefault="00825B6E" w:rsidP="00BD3590">
            <w:pPr>
              <w:tabs>
                <w:tab w:val="left" w:pos="1200"/>
              </w:tabs>
              <w:rPr>
                <w:rFonts w:ascii="仿宋_GB2312" w:eastAsia="仿宋_GB2312" w:hAnsi="宋体" w:hint="eastAsia"/>
                <w:sz w:val="24"/>
                <w:szCs w:val="24"/>
              </w:rPr>
            </w:pPr>
          </w:p>
          <w:p w:rsidR="002C5C3F" w:rsidRPr="00AE242B" w:rsidRDefault="002C5C3F" w:rsidP="00BD3590">
            <w:pPr>
              <w:tabs>
                <w:tab w:val="left" w:pos="1200"/>
              </w:tabs>
              <w:rPr>
                <w:rFonts w:ascii="仿宋_GB2312" w:eastAsia="仿宋_GB2312" w:hAnsi="宋体" w:hint="eastAsia"/>
                <w:sz w:val="24"/>
                <w:szCs w:val="24"/>
              </w:rPr>
            </w:pPr>
          </w:p>
          <w:p w:rsidR="00BD3590" w:rsidRPr="00AE242B" w:rsidRDefault="00BD3590" w:rsidP="00BD3590">
            <w:pPr>
              <w:tabs>
                <w:tab w:val="left" w:pos="1200"/>
              </w:tabs>
              <w:rPr>
                <w:rFonts w:ascii="仿宋_GB2312" w:eastAsia="仿宋_GB2312" w:hAnsi="宋体" w:hint="eastAsia"/>
                <w:sz w:val="24"/>
                <w:szCs w:val="24"/>
              </w:rPr>
            </w:pPr>
          </w:p>
          <w:p w:rsidR="00BD3590" w:rsidRPr="00AE242B" w:rsidRDefault="00BD3590" w:rsidP="007B5F2B">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高层次实现人防应急保障</w:t>
            </w: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6E3855">
            <w:pPr>
              <w:tabs>
                <w:tab w:val="left" w:pos="1200"/>
              </w:tabs>
              <w:rPr>
                <w:rFonts w:ascii="仿宋_GB2312" w:eastAsia="仿宋_GB2312" w:hAnsi="宋体" w:hint="eastAsia"/>
                <w:sz w:val="24"/>
                <w:szCs w:val="24"/>
              </w:rPr>
            </w:pPr>
          </w:p>
          <w:p w:rsidR="00BD3590" w:rsidRPr="00AE242B" w:rsidRDefault="00BD3590" w:rsidP="004F3B4F">
            <w:pPr>
              <w:tabs>
                <w:tab w:val="left" w:pos="1200"/>
              </w:tabs>
              <w:rPr>
                <w:rFonts w:ascii="仿宋_GB2312" w:eastAsia="仿宋_GB2312" w:hAnsi="宋体" w:hint="eastAsia"/>
                <w:sz w:val="24"/>
                <w:szCs w:val="24"/>
              </w:rPr>
            </w:pPr>
          </w:p>
          <w:p w:rsidR="00D6049E" w:rsidRPr="00AE242B" w:rsidRDefault="00D6049E"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D359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高层次实现人防应急保障</w:t>
            </w: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lastRenderedPageBreak/>
              <w:t>完善城镇地下空间建设</w:t>
            </w: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地下机动车下穿通道</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建设三处机动车下穿通道，阳塘路</w:t>
            </w:r>
            <w:proofErr w:type="gramStart"/>
            <w:r w:rsidRPr="00AE242B">
              <w:rPr>
                <w:rFonts w:ascii="仿宋_GB2312" w:eastAsia="仿宋_GB2312" w:hAnsi="宋体" w:hint="eastAsia"/>
                <w:sz w:val="24"/>
                <w:szCs w:val="24"/>
              </w:rPr>
              <w:t>下穿池九高铁</w:t>
            </w:r>
            <w:proofErr w:type="gramEnd"/>
            <w:r w:rsidRPr="00AE242B">
              <w:rPr>
                <w:rFonts w:ascii="仿宋_GB2312" w:eastAsia="仿宋_GB2312" w:hAnsi="宋体" w:hint="eastAsia"/>
                <w:sz w:val="24"/>
                <w:szCs w:val="24"/>
              </w:rPr>
              <w:t>、尧城路下穿安景高速、环城西路下穿尧城路</w:t>
            </w:r>
            <w:r w:rsidR="00A672D6" w:rsidRPr="00AE242B">
              <w:rPr>
                <w:rFonts w:ascii="仿宋_GB2312" w:eastAsia="仿宋_GB2312" w:hAnsi="宋体" w:hint="eastAsia"/>
                <w:sz w:val="24"/>
                <w:szCs w:val="24"/>
              </w:rPr>
              <w:t>。</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地下停车场</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建设10处公共地下停车场，分别位于河西路与经七路交口北侧，县政务文化广场下，建东路公园下，泉湖路南侧，</w:t>
            </w:r>
            <w:proofErr w:type="gramStart"/>
            <w:r w:rsidRPr="00AE242B">
              <w:rPr>
                <w:rFonts w:ascii="仿宋_GB2312" w:eastAsia="仿宋_GB2312" w:hAnsi="宋体" w:hint="eastAsia"/>
                <w:sz w:val="24"/>
                <w:szCs w:val="24"/>
              </w:rPr>
              <w:t>后垄路</w:t>
            </w:r>
            <w:proofErr w:type="gramEnd"/>
            <w:r w:rsidRPr="00AE242B">
              <w:rPr>
                <w:rFonts w:ascii="仿宋_GB2312" w:eastAsia="仿宋_GB2312" w:hAnsi="宋体" w:hint="eastAsia"/>
                <w:sz w:val="24"/>
                <w:szCs w:val="24"/>
              </w:rPr>
              <w:t>、火车站站前广场下，</w:t>
            </w:r>
            <w:proofErr w:type="gramStart"/>
            <w:r w:rsidRPr="00AE242B">
              <w:rPr>
                <w:rFonts w:ascii="仿宋_GB2312" w:eastAsia="仿宋_GB2312" w:hAnsi="宋体" w:hint="eastAsia"/>
                <w:sz w:val="24"/>
                <w:szCs w:val="24"/>
              </w:rPr>
              <w:t>日湖路</w:t>
            </w:r>
            <w:proofErr w:type="gramEnd"/>
            <w:r w:rsidRPr="00AE242B">
              <w:rPr>
                <w:rFonts w:ascii="仿宋_GB2312" w:eastAsia="仿宋_GB2312" w:hAnsi="宋体" w:hint="eastAsia"/>
                <w:sz w:val="24"/>
                <w:szCs w:val="24"/>
              </w:rPr>
              <w:t>北侧，岗中路与尧东快速通道交口东侧，岗东路与尧东快速通道交口东侧，长岭路与城东路交口东南侧，长岭路与小七里路交口东南侧</w:t>
            </w:r>
            <w:r w:rsidR="00A672D6" w:rsidRPr="00AE242B">
              <w:rPr>
                <w:rFonts w:ascii="仿宋_GB2312" w:eastAsia="仿宋_GB2312" w:hAnsi="宋体" w:hint="eastAsia"/>
                <w:sz w:val="24"/>
                <w:szCs w:val="24"/>
              </w:rPr>
              <w:t>。</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尧渡一体化</w:t>
            </w:r>
            <w:proofErr w:type="gramEnd"/>
            <w:r w:rsidRPr="00AE242B">
              <w:rPr>
                <w:rFonts w:ascii="仿宋_GB2312" w:eastAsia="仿宋_GB2312" w:hAnsi="宋体" w:hint="eastAsia"/>
                <w:sz w:val="24"/>
                <w:szCs w:val="24"/>
              </w:rPr>
              <w:t>区域</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地下共同沟</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建设规划3条地下共同沟，分别位于泉东路</w:t>
            </w:r>
          </w:p>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（滨江路-工业大道），梅林大路（大渡口路-滨河路），建东路（阳塘路-跨越路）</w:t>
            </w:r>
            <w:r w:rsidR="00A672D6" w:rsidRPr="00AE242B">
              <w:rPr>
                <w:rFonts w:ascii="仿宋_GB2312" w:eastAsia="仿宋_GB2312" w:hAnsi="宋体" w:hint="eastAsia"/>
                <w:sz w:val="24"/>
                <w:szCs w:val="24"/>
              </w:rPr>
              <w:t>。</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rPr>
          <w:trHeight w:val="915"/>
        </w:trPr>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8F68CF" w:rsidRPr="00AE242B" w:rsidRDefault="008F68CF" w:rsidP="00B800DF">
            <w:pPr>
              <w:tabs>
                <w:tab w:val="left" w:pos="1200"/>
              </w:tabs>
              <w:jc w:val="center"/>
              <w:rPr>
                <w:rFonts w:ascii="仿宋_GB2312" w:eastAsia="仿宋_GB2312" w:hAnsi="宋体" w:hint="eastAsia"/>
                <w:sz w:val="24"/>
                <w:szCs w:val="24"/>
              </w:rPr>
            </w:pPr>
          </w:p>
          <w:p w:rsidR="008F68CF" w:rsidRPr="00AE242B" w:rsidRDefault="008F68CF"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加大城镇人防设施保障</w:t>
            </w: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人防国防地面应急指挥中心工程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地上总建筑面积5567平方米，含国防人防指挥中心，人武部宿舍</w:t>
            </w:r>
            <w:r w:rsidR="00A672D6" w:rsidRPr="00AE242B">
              <w:rPr>
                <w:rFonts w:ascii="仿宋_GB2312" w:eastAsia="仿宋_GB2312" w:hAnsi="宋体" w:hint="eastAsia"/>
                <w:sz w:val="24"/>
                <w:szCs w:val="24"/>
              </w:rPr>
              <w:t>。</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人防资金</w:t>
            </w:r>
          </w:p>
        </w:tc>
      </w:tr>
      <w:tr w:rsidR="00BD3590" w:rsidRPr="00AE242B" w:rsidTr="004F3B4F">
        <w:trPr>
          <w:trHeight w:val="710"/>
        </w:trPr>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人防国防地面应急指挥中心附属工程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装修、土石方平整、场内道路、专用停车厂、给排水、供配电；修建门前至天台山</w:t>
            </w:r>
            <w:proofErr w:type="gramStart"/>
            <w:r w:rsidRPr="00AE242B">
              <w:rPr>
                <w:rFonts w:ascii="仿宋_GB2312" w:eastAsia="仿宋_GB2312" w:hAnsi="宋体" w:hint="eastAsia"/>
                <w:sz w:val="24"/>
                <w:szCs w:val="24"/>
              </w:rPr>
              <w:t>桥道路</w:t>
            </w:r>
            <w:proofErr w:type="gramEnd"/>
            <w:r w:rsidRPr="00AE242B">
              <w:rPr>
                <w:rFonts w:ascii="仿宋_GB2312" w:eastAsia="仿宋_GB2312" w:hAnsi="宋体" w:hint="eastAsia"/>
                <w:sz w:val="24"/>
                <w:szCs w:val="24"/>
              </w:rPr>
              <w:t>硬化及雨污管道</w:t>
            </w:r>
            <w:r w:rsidR="00A672D6" w:rsidRPr="00AE242B">
              <w:rPr>
                <w:rFonts w:ascii="仿宋_GB2312" w:eastAsia="仿宋_GB2312" w:hAnsi="宋体" w:hint="eastAsia"/>
                <w:sz w:val="24"/>
                <w:szCs w:val="24"/>
              </w:rPr>
              <w:t>。</w:t>
            </w:r>
          </w:p>
        </w:tc>
        <w:tc>
          <w:tcPr>
            <w:tcW w:w="1559" w:type="dxa"/>
            <w:vAlign w:val="center"/>
          </w:tcPr>
          <w:p w:rsidR="00BD3590" w:rsidRPr="00AE242B" w:rsidDel="00543D5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人防资金</w:t>
            </w:r>
          </w:p>
        </w:tc>
      </w:tr>
      <w:tr w:rsidR="00BD3590" w:rsidRPr="00AE242B" w:rsidTr="004F3B4F">
        <w:trPr>
          <w:trHeight w:val="1117"/>
        </w:trPr>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县城</w:t>
            </w:r>
            <w:bookmarkStart w:id="22" w:name="_Hlk69313424"/>
            <w:r w:rsidRPr="00AE242B">
              <w:rPr>
                <w:rFonts w:ascii="仿宋_GB2312" w:eastAsia="仿宋_GB2312" w:hAnsi="宋体" w:hint="eastAsia"/>
                <w:sz w:val="24"/>
                <w:szCs w:val="24"/>
              </w:rPr>
              <w:t>东环路人防工程</w:t>
            </w:r>
            <w:bookmarkEnd w:id="22"/>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贯通东外环路，起点城南沿河自来水厂，经孝义村，</w:t>
            </w:r>
            <w:proofErr w:type="gramStart"/>
            <w:r w:rsidRPr="00AE242B">
              <w:rPr>
                <w:rFonts w:ascii="仿宋_GB2312" w:eastAsia="仿宋_GB2312" w:hAnsi="宋体" w:hint="eastAsia"/>
                <w:sz w:val="24"/>
                <w:szCs w:val="24"/>
              </w:rPr>
              <w:t>终点周</w:t>
            </w:r>
            <w:proofErr w:type="gramEnd"/>
            <w:r w:rsidRPr="00AE242B">
              <w:rPr>
                <w:rFonts w:ascii="仿宋_GB2312" w:eastAsia="仿宋_GB2312" w:hAnsi="宋体" w:hint="eastAsia"/>
                <w:sz w:val="24"/>
                <w:szCs w:val="24"/>
              </w:rPr>
              <w:t>村路，全长约2632米，两处隧道合计长度2132米，隧道断面宽50米，高7米。</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争取上级人防支持资金</w:t>
            </w:r>
          </w:p>
        </w:tc>
      </w:tr>
      <w:tr w:rsidR="00BD3590" w:rsidRPr="00AE242B" w:rsidTr="004F3B4F">
        <w:trPr>
          <w:trHeight w:val="849"/>
        </w:trPr>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bookmarkStart w:id="23" w:name="_Hlk69313439"/>
            <w:r w:rsidRPr="00AE242B">
              <w:rPr>
                <w:rFonts w:ascii="仿宋_GB2312" w:eastAsia="仿宋_GB2312" w:hAnsi="宋体" w:hint="eastAsia"/>
                <w:sz w:val="24"/>
                <w:szCs w:val="24"/>
              </w:rPr>
              <w:t>人防机动指挥所建设</w:t>
            </w:r>
            <w:bookmarkEnd w:id="23"/>
          </w:p>
        </w:tc>
        <w:tc>
          <w:tcPr>
            <w:tcW w:w="6946" w:type="dxa"/>
            <w:vAlign w:val="center"/>
          </w:tcPr>
          <w:p w:rsidR="00445B5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建设人防机动指挥所，用于战时人民防控的组织指挥及平时抢险救灾的应急指挥。</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rPr>
          <w:trHeight w:val="1259"/>
        </w:trPr>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bookmarkStart w:id="24" w:name="_Hlk69313480"/>
            <w:r w:rsidRPr="00AE242B">
              <w:rPr>
                <w:rFonts w:ascii="仿宋_GB2312" w:eastAsia="仿宋_GB2312" w:hAnsi="宋体" w:hint="eastAsia"/>
                <w:sz w:val="24"/>
                <w:szCs w:val="24"/>
              </w:rPr>
              <w:t>人防疏散基地</w:t>
            </w:r>
            <w:bookmarkEnd w:id="24"/>
            <w:r w:rsidRPr="00AE242B">
              <w:rPr>
                <w:rFonts w:ascii="仿宋_GB2312" w:eastAsia="仿宋_GB2312" w:hAnsi="宋体" w:hint="eastAsia"/>
                <w:sz w:val="24"/>
                <w:szCs w:val="24"/>
              </w:rPr>
              <w:t>项目和基层人防规范化建设项目</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为全县15个乡镇配建应急指挥通信平台系统，实现市、县、乡三级互联互通。</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基层人防指挥平台项目</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推进基层人防指挥平台项目，完善信息系统建设。</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人防宣传场所建设工程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建设东至县人防科普教育展馆。</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人防警报系统建设工程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建设新天地“多媒体警报宣传系统”。</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人防掩蔽工程建设项目</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w:t>
            </w:r>
            <w:proofErr w:type="gramStart"/>
            <w:r w:rsidRPr="00AE242B">
              <w:rPr>
                <w:rFonts w:ascii="仿宋_GB2312" w:eastAsia="仿宋_GB2312" w:hAnsi="宋体" w:hint="eastAsia"/>
                <w:sz w:val="24"/>
                <w:szCs w:val="24"/>
              </w:rPr>
              <w:t>舜城新区</w:t>
            </w:r>
            <w:proofErr w:type="gramEnd"/>
            <w:r w:rsidRPr="00AE242B">
              <w:rPr>
                <w:rFonts w:ascii="仿宋_GB2312" w:eastAsia="仿宋_GB2312" w:hAnsi="宋体" w:hint="eastAsia"/>
                <w:sz w:val="24"/>
                <w:szCs w:val="24"/>
              </w:rPr>
              <w:t>生态公园人防工程。</w:t>
            </w:r>
          </w:p>
          <w:p w:rsidR="00445B50" w:rsidRPr="00AE242B" w:rsidRDefault="00445B50" w:rsidP="00B800DF">
            <w:pPr>
              <w:tabs>
                <w:tab w:val="left" w:pos="1200"/>
              </w:tabs>
              <w:jc w:val="left"/>
              <w:rPr>
                <w:rFonts w:ascii="仿宋_GB2312" w:eastAsia="仿宋_GB2312" w:hAnsi="宋体" w:hint="eastAsia"/>
                <w:sz w:val="24"/>
                <w:szCs w:val="24"/>
              </w:rPr>
            </w:pP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舜城新区</w:t>
            </w:r>
            <w:proofErr w:type="gramEnd"/>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445B50" w:rsidRPr="00AE242B" w:rsidRDefault="00445B50" w:rsidP="007B5F2B">
            <w:pPr>
              <w:tabs>
                <w:tab w:val="left" w:pos="1200"/>
              </w:tabs>
              <w:rPr>
                <w:rFonts w:ascii="仿宋_GB2312" w:eastAsia="仿宋_GB2312" w:hAnsi="宋体" w:hint="eastAsia"/>
                <w:sz w:val="24"/>
                <w:szCs w:val="24"/>
              </w:rPr>
            </w:pPr>
          </w:p>
          <w:p w:rsidR="00445B50" w:rsidRPr="00AE242B" w:rsidRDefault="00445B50" w:rsidP="007B5F2B">
            <w:pPr>
              <w:tabs>
                <w:tab w:val="left" w:pos="1200"/>
              </w:tabs>
              <w:rPr>
                <w:rFonts w:ascii="仿宋_GB2312" w:eastAsia="仿宋_GB2312" w:hAnsi="宋体" w:hint="eastAsia"/>
                <w:sz w:val="24"/>
                <w:szCs w:val="24"/>
              </w:rPr>
            </w:pPr>
          </w:p>
          <w:p w:rsidR="00445B50" w:rsidRPr="00AE242B" w:rsidRDefault="00445B50" w:rsidP="007B5F2B">
            <w:pPr>
              <w:tabs>
                <w:tab w:val="left" w:pos="1200"/>
              </w:tabs>
              <w:rPr>
                <w:rFonts w:ascii="仿宋_GB2312" w:eastAsia="仿宋_GB2312" w:hAnsi="宋体" w:hint="eastAsia"/>
                <w:sz w:val="24"/>
                <w:szCs w:val="24"/>
              </w:rPr>
            </w:pPr>
          </w:p>
          <w:p w:rsidR="007B5F2B" w:rsidRPr="00AE242B" w:rsidRDefault="007B5F2B" w:rsidP="007B5F2B">
            <w:pPr>
              <w:tabs>
                <w:tab w:val="left" w:pos="1200"/>
              </w:tabs>
              <w:rPr>
                <w:rFonts w:ascii="仿宋_GB2312" w:eastAsia="仿宋_GB2312" w:hAnsi="宋体" w:hint="eastAsia"/>
                <w:sz w:val="24"/>
                <w:szCs w:val="24"/>
              </w:rPr>
            </w:pPr>
          </w:p>
          <w:p w:rsidR="00BD3590" w:rsidRPr="00AE242B" w:rsidRDefault="00BD3590" w:rsidP="007B5F2B">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提高城镇应急防灾能力</w:t>
            </w: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4F3B4F">
            <w:pPr>
              <w:tabs>
                <w:tab w:val="left" w:pos="1200"/>
              </w:tabs>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城市应急指挥平台建设</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构建城市应急指挥平台，提高城市对紧急事件的应变及处理能力。</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排水管渠、排涝泵站建设</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加快推进排水管渠、排涝泵站建设，合理利用河湖水系</w:t>
            </w:r>
            <w:proofErr w:type="gramStart"/>
            <w:r w:rsidRPr="00AE242B">
              <w:rPr>
                <w:rFonts w:ascii="仿宋_GB2312" w:eastAsia="仿宋_GB2312" w:hAnsi="宋体" w:hint="eastAsia"/>
                <w:sz w:val="24"/>
                <w:szCs w:val="24"/>
              </w:rPr>
              <w:t>进行雨洪调蓄</w:t>
            </w:r>
            <w:proofErr w:type="gramEnd"/>
            <w:r w:rsidRPr="00AE242B">
              <w:rPr>
                <w:rFonts w:ascii="仿宋_GB2312" w:eastAsia="仿宋_GB2312" w:hAnsi="宋体" w:hint="eastAsia"/>
                <w:sz w:val="24"/>
                <w:szCs w:val="24"/>
              </w:rPr>
              <w:t>和行泄，减少城镇风险。</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河流疏浚整治工程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加大</w:t>
            </w: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河、尧渡河、周村河、东山</w:t>
            </w:r>
            <w:proofErr w:type="gramStart"/>
            <w:r w:rsidRPr="00AE242B">
              <w:rPr>
                <w:rFonts w:ascii="仿宋_GB2312" w:eastAsia="仿宋_GB2312" w:hAnsi="宋体" w:hint="eastAsia"/>
                <w:sz w:val="24"/>
                <w:szCs w:val="24"/>
              </w:rPr>
              <w:t>撇洪沟等</w:t>
            </w:r>
            <w:proofErr w:type="gramEnd"/>
            <w:r w:rsidRPr="00AE242B">
              <w:rPr>
                <w:rFonts w:ascii="仿宋_GB2312" w:eastAsia="仿宋_GB2312" w:hAnsi="宋体" w:hint="eastAsia"/>
                <w:sz w:val="24"/>
                <w:szCs w:val="24"/>
              </w:rPr>
              <w:t>水体城区段疏浚整治，增加河道蓄水、防洪能力。</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水系沟通工程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加强尧渡河和周边小黄泥湖、七里湖、同湖等湖体沟通，充分利用湖体蓄水能力，保证排洪除涝安全。</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排水防涝设施提升工程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拆建东流</w:t>
            </w:r>
            <w:proofErr w:type="gramStart"/>
            <w:r w:rsidRPr="00AE242B">
              <w:rPr>
                <w:rFonts w:ascii="仿宋_GB2312" w:eastAsia="仿宋_GB2312" w:hAnsi="宋体" w:hint="eastAsia"/>
                <w:sz w:val="24"/>
                <w:szCs w:val="24"/>
              </w:rPr>
              <w:t>护城圩排涝</w:t>
            </w:r>
            <w:proofErr w:type="gramEnd"/>
            <w:r w:rsidRPr="00AE242B">
              <w:rPr>
                <w:rFonts w:ascii="仿宋_GB2312" w:eastAsia="仿宋_GB2312" w:hAnsi="宋体" w:hint="eastAsia"/>
                <w:sz w:val="24"/>
                <w:szCs w:val="24"/>
              </w:rPr>
              <w:t>站，新建小七里湖排涝站、香口排涝站、河西区分散型雨水泵站。</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FB15B0" w:rsidRPr="00AE242B" w:rsidTr="004F3B4F">
        <w:tc>
          <w:tcPr>
            <w:tcW w:w="988" w:type="dxa"/>
            <w:vMerge/>
            <w:vAlign w:val="center"/>
          </w:tcPr>
          <w:p w:rsidR="00FB15B0" w:rsidRPr="00AE242B" w:rsidRDefault="00FB15B0" w:rsidP="00B800DF">
            <w:pPr>
              <w:tabs>
                <w:tab w:val="left" w:pos="1200"/>
              </w:tabs>
              <w:jc w:val="center"/>
              <w:rPr>
                <w:rFonts w:ascii="仿宋_GB2312" w:eastAsia="仿宋_GB2312" w:hAnsi="宋体" w:hint="eastAsia"/>
                <w:sz w:val="24"/>
                <w:szCs w:val="24"/>
              </w:rPr>
            </w:pPr>
          </w:p>
        </w:tc>
        <w:tc>
          <w:tcPr>
            <w:tcW w:w="992" w:type="dxa"/>
            <w:vMerge/>
            <w:vAlign w:val="center"/>
          </w:tcPr>
          <w:p w:rsidR="00FB15B0" w:rsidRPr="00AE242B" w:rsidRDefault="00FB15B0" w:rsidP="00B800DF">
            <w:pPr>
              <w:tabs>
                <w:tab w:val="left" w:pos="1200"/>
              </w:tabs>
              <w:jc w:val="center"/>
              <w:rPr>
                <w:rFonts w:ascii="仿宋_GB2312" w:eastAsia="仿宋_GB2312" w:hAnsi="宋体" w:hint="eastAsia"/>
                <w:sz w:val="24"/>
                <w:szCs w:val="24"/>
              </w:rPr>
            </w:pPr>
          </w:p>
        </w:tc>
        <w:tc>
          <w:tcPr>
            <w:tcW w:w="2268" w:type="dxa"/>
            <w:vAlign w:val="center"/>
          </w:tcPr>
          <w:p w:rsidR="00FB15B0" w:rsidRPr="00AE242B" w:rsidRDefault="00FB15B0">
            <w:pPr>
              <w:tabs>
                <w:tab w:val="left" w:pos="1200"/>
              </w:tabs>
              <w:jc w:val="center"/>
              <w:rPr>
                <w:rFonts w:ascii="仿宋_GB2312" w:eastAsia="仿宋_GB2312" w:hAnsi="宋体" w:hint="eastAsia"/>
                <w:sz w:val="24"/>
                <w:szCs w:val="24"/>
              </w:rPr>
            </w:pPr>
            <w:bookmarkStart w:id="25" w:name="_Hlk99786770"/>
            <w:r w:rsidRPr="00AE242B">
              <w:rPr>
                <w:rFonts w:ascii="仿宋_GB2312" w:eastAsia="仿宋_GB2312" w:hAnsi="宋体" w:hint="eastAsia"/>
                <w:sz w:val="24"/>
                <w:szCs w:val="24"/>
              </w:rPr>
              <w:t>城西干渠</w:t>
            </w:r>
            <w:bookmarkEnd w:id="25"/>
            <w:r w:rsidRPr="00AE242B">
              <w:rPr>
                <w:rFonts w:ascii="仿宋_GB2312" w:eastAsia="仿宋_GB2312" w:hAnsi="宋体" w:hint="eastAsia"/>
                <w:sz w:val="24"/>
                <w:szCs w:val="24"/>
              </w:rPr>
              <w:t>排涝工程</w:t>
            </w:r>
          </w:p>
        </w:tc>
        <w:tc>
          <w:tcPr>
            <w:tcW w:w="6946" w:type="dxa"/>
            <w:vAlign w:val="center"/>
          </w:tcPr>
          <w:p w:rsidR="00FB15B0" w:rsidRPr="00AE242B" w:rsidRDefault="00FB15B0" w:rsidP="004F3B4F">
            <w:pPr>
              <w:widowControl/>
              <w:jc w:val="left"/>
              <w:rPr>
                <w:rFonts w:ascii="仿宋_GB2312" w:eastAsia="仿宋_GB2312" w:hAnsi="宋体" w:hint="eastAsia"/>
                <w:sz w:val="24"/>
                <w:szCs w:val="24"/>
              </w:rPr>
            </w:pPr>
            <w:r w:rsidRPr="00AE242B">
              <w:rPr>
                <w:rFonts w:ascii="仿宋_GB2312" w:eastAsia="仿宋_GB2312" w:hAnsi="宋体" w:hint="eastAsia"/>
                <w:sz w:val="24"/>
                <w:szCs w:val="24"/>
              </w:rPr>
              <w:t>对城西排水干渠实施整体清淤修复</w:t>
            </w:r>
          </w:p>
        </w:tc>
        <w:tc>
          <w:tcPr>
            <w:tcW w:w="1559" w:type="dxa"/>
            <w:vAlign w:val="center"/>
          </w:tcPr>
          <w:p w:rsidR="00FB15B0" w:rsidRPr="00AE242B" w:rsidRDefault="001707C5">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FB15B0" w:rsidRPr="00AE242B" w:rsidRDefault="00FB15B0"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bookmarkStart w:id="26" w:name="_Hlk69313543"/>
            <w:r w:rsidRPr="00AE242B">
              <w:rPr>
                <w:rFonts w:ascii="仿宋_GB2312" w:eastAsia="仿宋_GB2312" w:hAnsi="宋体" w:hint="eastAsia"/>
                <w:sz w:val="24"/>
                <w:szCs w:val="24"/>
              </w:rPr>
              <w:t>百悦片区防涝工程</w:t>
            </w:r>
            <w:bookmarkEnd w:id="26"/>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新建百悦新城中门至</w:t>
            </w: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河管径1500雨水管道</w:t>
            </w:r>
            <w:r w:rsidR="00A672D6" w:rsidRPr="00AE242B">
              <w:rPr>
                <w:rFonts w:ascii="仿宋_GB2312" w:eastAsia="仿宋_GB2312" w:hAnsi="宋体" w:hint="eastAsia"/>
                <w:sz w:val="24"/>
                <w:szCs w:val="24"/>
              </w:rPr>
              <w:t>。</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
        </w:tc>
      </w:tr>
      <w:tr w:rsidR="001707C5" w:rsidRPr="00AE242B" w:rsidTr="004F3B4F">
        <w:tc>
          <w:tcPr>
            <w:tcW w:w="988" w:type="dxa"/>
            <w:vMerge/>
            <w:vAlign w:val="center"/>
          </w:tcPr>
          <w:p w:rsidR="001707C5" w:rsidRPr="00AE242B" w:rsidRDefault="001707C5" w:rsidP="00B800DF">
            <w:pPr>
              <w:tabs>
                <w:tab w:val="left" w:pos="1200"/>
              </w:tabs>
              <w:jc w:val="center"/>
              <w:rPr>
                <w:rFonts w:ascii="仿宋_GB2312" w:eastAsia="仿宋_GB2312" w:hAnsi="宋体" w:hint="eastAsia"/>
                <w:sz w:val="24"/>
                <w:szCs w:val="24"/>
              </w:rPr>
            </w:pPr>
          </w:p>
        </w:tc>
        <w:tc>
          <w:tcPr>
            <w:tcW w:w="992" w:type="dxa"/>
            <w:vMerge/>
            <w:vAlign w:val="center"/>
          </w:tcPr>
          <w:p w:rsidR="001707C5" w:rsidRPr="00AE242B" w:rsidRDefault="001707C5" w:rsidP="00B800DF">
            <w:pPr>
              <w:tabs>
                <w:tab w:val="left" w:pos="1200"/>
              </w:tabs>
              <w:jc w:val="center"/>
              <w:rPr>
                <w:rFonts w:ascii="仿宋_GB2312" w:eastAsia="仿宋_GB2312" w:hAnsi="宋体" w:hint="eastAsia"/>
                <w:sz w:val="24"/>
                <w:szCs w:val="24"/>
              </w:rPr>
            </w:pPr>
          </w:p>
        </w:tc>
        <w:tc>
          <w:tcPr>
            <w:tcW w:w="2268" w:type="dxa"/>
            <w:vAlign w:val="center"/>
          </w:tcPr>
          <w:p w:rsidR="001707C5" w:rsidRPr="00AE242B" w:rsidRDefault="001707C5" w:rsidP="00B800DF">
            <w:pPr>
              <w:tabs>
                <w:tab w:val="left" w:pos="1200"/>
              </w:tabs>
              <w:jc w:val="center"/>
              <w:rPr>
                <w:rFonts w:ascii="仿宋_GB2312" w:eastAsia="仿宋_GB2312" w:hAnsi="宋体" w:hint="eastAsia"/>
                <w:sz w:val="24"/>
                <w:szCs w:val="24"/>
              </w:rPr>
            </w:pPr>
            <w:bookmarkStart w:id="27" w:name="_Hlk99786802"/>
            <w:r w:rsidRPr="00AE242B">
              <w:rPr>
                <w:rFonts w:ascii="仿宋_GB2312" w:eastAsia="仿宋_GB2312" w:hAnsi="宋体" w:hint="eastAsia"/>
                <w:sz w:val="24"/>
                <w:szCs w:val="24"/>
              </w:rPr>
              <w:t>西河山庄片区</w:t>
            </w:r>
            <w:bookmarkEnd w:id="27"/>
            <w:r w:rsidRPr="00AE242B">
              <w:rPr>
                <w:rFonts w:ascii="仿宋_GB2312" w:eastAsia="仿宋_GB2312" w:hAnsi="宋体" w:hint="eastAsia"/>
                <w:sz w:val="24"/>
                <w:szCs w:val="24"/>
              </w:rPr>
              <w:t>防洪排涝工程</w:t>
            </w:r>
          </w:p>
        </w:tc>
        <w:tc>
          <w:tcPr>
            <w:tcW w:w="6946" w:type="dxa"/>
            <w:vAlign w:val="center"/>
          </w:tcPr>
          <w:p w:rsidR="001707C5" w:rsidRPr="00AE242B" w:rsidRDefault="001707C5" w:rsidP="004F3B4F">
            <w:pPr>
              <w:widowControl/>
              <w:jc w:val="left"/>
              <w:rPr>
                <w:rFonts w:ascii="仿宋_GB2312" w:eastAsia="仿宋_GB2312" w:hAnsi="宋体" w:hint="eastAsia"/>
                <w:sz w:val="24"/>
                <w:szCs w:val="24"/>
              </w:rPr>
            </w:pPr>
            <w:r w:rsidRPr="00AE242B">
              <w:rPr>
                <w:rFonts w:ascii="仿宋_GB2312" w:eastAsia="仿宋_GB2312" w:hAnsi="宋体" w:hint="eastAsia"/>
                <w:sz w:val="24"/>
                <w:szCs w:val="24"/>
              </w:rPr>
              <w:t>建排涝站、防洪闸、修建</w:t>
            </w:r>
            <w:proofErr w:type="gramStart"/>
            <w:r w:rsidRPr="00AE242B">
              <w:rPr>
                <w:rFonts w:ascii="仿宋_GB2312" w:eastAsia="仿宋_GB2312" w:hAnsi="宋体" w:hint="eastAsia"/>
                <w:sz w:val="24"/>
                <w:szCs w:val="24"/>
              </w:rPr>
              <w:t>撇洪场及</w:t>
            </w:r>
            <w:proofErr w:type="gramEnd"/>
            <w:r w:rsidRPr="00AE242B">
              <w:rPr>
                <w:rFonts w:ascii="仿宋_GB2312" w:eastAsia="仿宋_GB2312" w:hAnsi="宋体" w:hint="eastAsia"/>
                <w:sz w:val="24"/>
                <w:szCs w:val="24"/>
              </w:rPr>
              <w:t>雨污分流等</w:t>
            </w:r>
          </w:p>
        </w:tc>
        <w:tc>
          <w:tcPr>
            <w:tcW w:w="1559" w:type="dxa"/>
            <w:vAlign w:val="center"/>
          </w:tcPr>
          <w:p w:rsidR="001707C5" w:rsidRPr="00AE242B" w:rsidRDefault="001707C5">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1707C5" w:rsidRPr="00AE242B" w:rsidRDefault="001707C5" w:rsidP="00B800DF">
            <w:pPr>
              <w:tabs>
                <w:tab w:val="left" w:pos="1200"/>
              </w:tabs>
              <w:jc w:val="center"/>
              <w:rPr>
                <w:rFonts w:ascii="仿宋_GB2312" w:eastAsia="仿宋_GB2312" w:hAnsi="宋体" w:hint="eastAsia"/>
                <w:sz w:val="24"/>
                <w:szCs w:val="24"/>
              </w:rPr>
            </w:pP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周村河堤防加固工程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生态护岸2.6公里，提高周村河堤防标准，达50年一遇</w:t>
            </w:r>
            <w:proofErr w:type="gramStart"/>
            <w:r w:rsidRPr="00AE242B">
              <w:rPr>
                <w:rFonts w:ascii="仿宋_GB2312" w:eastAsia="仿宋_GB2312" w:hAnsi="宋体" w:hint="eastAsia"/>
                <w:sz w:val="24"/>
                <w:szCs w:val="24"/>
              </w:rPr>
              <w:t>。</w:t>
            </w:r>
            <w:proofErr w:type="gramEnd"/>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D3590" w:rsidRPr="00AE242B" w:rsidRDefault="00BD3590" w:rsidP="007B5F2B">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安东集团代建。中央预算内投资2020年第三批排水防涝资金。</w:t>
            </w:r>
          </w:p>
        </w:tc>
      </w:tr>
      <w:tr w:rsidR="00BD3590" w:rsidRPr="00AE242B" w:rsidTr="004F3B4F">
        <w:tc>
          <w:tcPr>
            <w:tcW w:w="988"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ign w:val="center"/>
          </w:tcPr>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梅城河治理工程</w:t>
            </w:r>
          </w:p>
        </w:tc>
        <w:tc>
          <w:tcPr>
            <w:tcW w:w="6946" w:type="dxa"/>
            <w:vAlign w:val="center"/>
          </w:tcPr>
          <w:p w:rsidR="00BD359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梅城河堤防加固</w:t>
            </w:r>
            <w:r w:rsidR="008F212B" w:rsidRPr="00AE242B">
              <w:rPr>
                <w:rFonts w:ascii="仿宋_GB2312" w:eastAsia="仿宋_GB2312" w:hAnsi="宋体" w:hint="eastAsia"/>
                <w:sz w:val="24"/>
                <w:szCs w:val="24"/>
              </w:rPr>
              <w:t>（天台山桥至</w:t>
            </w:r>
            <w:proofErr w:type="gramStart"/>
            <w:r w:rsidR="008F212B" w:rsidRPr="00AE242B">
              <w:rPr>
                <w:rFonts w:ascii="仿宋_GB2312" w:eastAsia="仿宋_GB2312" w:hAnsi="宋体" w:hint="eastAsia"/>
                <w:sz w:val="24"/>
                <w:szCs w:val="24"/>
              </w:rPr>
              <w:t>赤</w:t>
            </w:r>
            <w:proofErr w:type="gramEnd"/>
            <w:r w:rsidR="008F212B" w:rsidRPr="00AE242B">
              <w:rPr>
                <w:rFonts w:ascii="仿宋_GB2312" w:eastAsia="仿宋_GB2312" w:hAnsi="宋体" w:hint="eastAsia"/>
                <w:sz w:val="24"/>
                <w:szCs w:val="24"/>
              </w:rPr>
              <w:t>头堤顶道路）</w:t>
            </w:r>
            <w:r w:rsidRPr="00AE242B">
              <w:rPr>
                <w:rFonts w:ascii="仿宋_GB2312" w:eastAsia="仿宋_GB2312" w:hAnsi="宋体" w:hint="eastAsia"/>
                <w:sz w:val="24"/>
                <w:szCs w:val="24"/>
              </w:rPr>
              <w:t>、生态护坡、清淤，建梅城</w:t>
            </w:r>
            <w:proofErr w:type="gramStart"/>
            <w:r w:rsidRPr="00AE242B">
              <w:rPr>
                <w:rFonts w:ascii="仿宋_GB2312" w:eastAsia="仿宋_GB2312" w:hAnsi="宋体" w:hint="eastAsia"/>
                <w:sz w:val="24"/>
                <w:szCs w:val="24"/>
              </w:rPr>
              <w:t>河拦水坝引周</w:t>
            </w:r>
            <w:proofErr w:type="gramEnd"/>
            <w:r w:rsidRPr="00AE242B">
              <w:rPr>
                <w:rFonts w:ascii="仿宋_GB2312" w:eastAsia="仿宋_GB2312" w:hAnsi="宋体" w:hint="eastAsia"/>
                <w:sz w:val="24"/>
                <w:szCs w:val="24"/>
              </w:rPr>
              <w:t>村河水经一中二中排水干渠</w:t>
            </w:r>
            <w:proofErr w:type="gramStart"/>
            <w:r w:rsidRPr="00AE242B">
              <w:rPr>
                <w:rFonts w:ascii="仿宋_GB2312" w:eastAsia="仿宋_GB2312" w:hAnsi="宋体" w:hint="eastAsia"/>
                <w:sz w:val="24"/>
                <w:szCs w:val="24"/>
              </w:rPr>
              <w:t>入尧渡老</w:t>
            </w:r>
            <w:proofErr w:type="gramEnd"/>
            <w:r w:rsidRPr="00AE242B">
              <w:rPr>
                <w:rFonts w:ascii="仿宋_GB2312" w:eastAsia="仿宋_GB2312" w:hAnsi="宋体" w:hint="eastAsia"/>
                <w:sz w:val="24"/>
                <w:szCs w:val="24"/>
              </w:rPr>
              <w:t>河。</w:t>
            </w:r>
          </w:p>
        </w:tc>
        <w:tc>
          <w:tcPr>
            <w:tcW w:w="1559" w:type="dxa"/>
            <w:vAlign w:val="center"/>
          </w:tcPr>
          <w:p w:rsidR="00BD3590" w:rsidRPr="00AE242B" w:rsidRDefault="00BD3590"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445B50" w:rsidRPr="00AE242B" w:rsidRDefault="00BD3590"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安东集团代建。中央预算内投资2020年第三批排水防涝资金。</w:t>
            </w:r>
          </w:p>
        </w:tc>
      </w:tr>
      <w:tr w:rsidR="00B800DF" w:rsidRPr="00AE242B" w:rsidTr="004F3B4F">
        <w:trPr>
          <w:trHeight w:val="924"/>
        </w:trPr>
        <w:tc>
          <w:tcPr>
            <w:tcW w:w="988" w:type="dxa"/>
            <w:vMerge w:val="restart"/>
            <w:vAlign w:val="center"/>
          </w:tcPr>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6E3855" w:rsidRPr="00AE242B" w:rsidRDefault="006E3855" w:rsidP="00B800DF">
            <w:pPr>
              <w:tabs>
                <w:tab w:val="left" w:pos="1200"/>
              </w:tabs>
              <w:jc w:val="center"/>
              <w:rPr>
                <w:rFonts w:ascii="仿宋_GB2312" w:eastAsia="仿宋_GB2312" w:hAnsi="宋体" w:hint="eastAsia"/>
                <w:sz w:val="24"/>
                <w:szCs w:val="24"/>
              </w:rPr>
            </w:pPr>
          </w:p>
          <w:p w:rsidR="006E3855" w:rsidRPr="00AE242B" w:rsidRDefault="006E3855" w:rsidP="00B800DF">
            <w:pPr>
              <w:tabs>
                <w:tab w:val="left" w:pos="1200"/>
              </w:tabs>
              <w:jc w:val="center"/>
              <w:rPr>
                <w:rFonts w:ascii="仿宋_GB2312" w:eastAsia="仿宋_GB2312" w:hAnsi="宋体" w:hint="eastAsia"/>
                <w:sz w:val="24"/>
                <w:szCs w:val="24"/>
              </w:rPr>
            </w:pPr>
          </w:p>
          <w:p w:rsidR="006E3855" w:rsidRPr="00AE242B" w:rsidRDefault="006E3855" w:rsidP="00B800DF">
            <w:pPr>
              <w:tabs>
                <w:tab w:val="left" w:pos="1200"/>
              </w:tabs>
              <w:jc w:val="center"/>
              <w:rPr>
                <w:rFonts w:ascii="仿宋_GB2312" w:eastAsia="仿宋_GB2312" w:hAnsi="宋体" w:hint="eastAsia"/>
                <w:sz w:val="24"/>
                <w:szCs w:val="24"/>
              </w:rPr>
            </w:pPr>
          </w:p>
          <w:p w:rsidR="006E3855" w:rsidRPr="00AE242B" w:rsidRDefault="006E3855" w:rsidP="00B800DF">
            <w:pPr>
              <w:tabs>
                <w:tab w:val="left" w:pos="1200"/>
              </w:tabs>
              <w:jc w:val="center"/>
              <w:rPr>
                <w:rFonts w:ascii="仿宋_GB2312" w:eastAsia="仿宋_GB2312" w:hAnsi="宋体" w:hint="eastAsia"/>
                <w:sz w:val="24"/>
                <w:szCs w:val="24"/>
              </w:rPr>
            </w:pPr>
          </w:p>
          <w:p w:rsidR="006E3855" w:rsidRPr="00AE242B" w:rsidRDefault="006E3855" w:rsidP="00B800DF">
            <w:pPr>
              <w:tabs>
                <w:tab w:val="left" w:pos="1200"/>
              </w:tabs>
              <w:jc w:val="center"/>
              <w:rPr>
                <w:rFonts w:ascii="仿宋_GB2312" w:eastAsia="仿宋_GB2312" w:hAnsi="宋体" w:hint="eastAsia"/>
                <w:sz w:val="24"/>
                <w:szCs w:val="24"/>
              </w:rPr>
            </w:pPr>
          </w:p>
          <w:p w:rsidR="006E3855" w:rsidRPr="00AE242B" w:rsidRDefault="006E3855" w:rsidP="006E3855">
            <w:pPr>
              <w:tabs>
                <w:tab w:val="left" w:pos="1200"/>
              </w:tabs>
              <w:rPr>
                <w:rFonts w:ascii="仿宋_GB2312" w:eastAsia="仿宋_GB2312" w:hAnsi="宋体" w:hint="eastAsia"/>
                <w:sz w:val="24"/>
                <w:szCs w:val="24"/>
              </w:rPr>
            </w:pPr>
          </w:p>
          <w:p w:rsidR="00BD3590" w:rsidRPr="00AE242B" w:rsidRDefault="00BD3590" w:rsidP="007B5F2B">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高品质实现城乡特色塑造</w:t>
            </w: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D6049E" w:rsidRPr="00AE242B" w:rsidRDefault="00D6049E" w:rsidP="00B800DF">
            <w:pPr>
              <w:tabs>
                <w:tab w:val="left" w:pos="1200"/>
              </w:tabs>
              <w:jc w:val="center"/>
              <w:rPr>
                <w:rFonts w:ascii="仿宋_GB2312" w:eastAsia="仿宋_GB2312" w:hAnsi="宋体" w:hint="eastAsia"/>
                <w:sz w:val="24"/>
                <w:szCs w:val="24"/>
              </w:rPr>
            </w:pPr>
          </w:p>
          <w:p w:rsidR="00D6049E" w:rsidRPr="00AE242B" w:rsidRDefault="00D6049E" w:rsidP="00B800DF">
            <w:pPr>
              <w:tabs>
                <w:tab w:val="left" w:pos="1200"/>
              </w:tabs>
              <w:jc w:val="center"/>
              <w:rPr>
                <w:rFonts w:ascii="仿宋_GB2312" w:eastAsia="仿宋_GB2312" w:hAnsi="宋体" w:hint="eastAsia"/>
                <w:sz w:val="24"/>
                <w:szCs w:val="24"/>
              </w:rPr>
            </w:pPr>
          </w:p>
          <w:p w:rsidR="00D6049E" w:rsidRPr="00AE242B" w:rsidRDefault="00D6049E" w:rsidP="00B800DF">
            <w:pPr>
              <w:tabs>
                <w:tab w:val="left" w:pos="1200"/>
              </w:tabs>
              <w:jc w:val="center"/>
              <w:rPr>
                <w:rFonts w:ascii="仿宋_GB2312" w:eastAsia="仿宋_GB2312" w:hAnsi="宋体" w:hint="eastAsia"/>
                <w:sz w:val="24"/>
                <w:szCs w:val="24"/>
              </w:rPr>
            </w:pPr>
          </w:p>
          <w:p w:rsidR="00BD3590" w:rsidRPr="00AE242B" w:rsidRDefault="00BD3590" w:rsidP="006E3855">
            <w:pPr>
              <w:tabs>
                <w:tab w:val="left" w:pos="1200"/>
              </w:tabs>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D3590">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高品质实现城乡特色塑造</w:t>
            </w:r>
          </w:p>
          <w:p w:rsidR="00BD3590" w:rsidRPr="00AE242B" w:rsidRDefault="00BD3590"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445B50" w:rsidRPr="00AE242B" w:rsidRDefault="00445B50" w:rsidP="00B800DF">
            <w:pPr>
              <w:tabs>
                <w:tab w:val="left" w:pos="1200"/>
              </w:tabs>
              <w:jc w:val="center"/>
              <w:rPr>
                <w:rFonts w:ascii="仿宋_GB2312" w:eastAsia="仿宋_GB2312" w:hAnsi="宋体" w:hint="eastAsia"/>
                <w:sz w:val="24"/>
                <w:szCs w:val="24"/>
              </w:rPr>
            </w:pPr>
          </w:p>
          <w:p w:rsidR="00825B6E" w:rsidRPr="00AE242B" w:rsidRDefault="00825B6E"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加快城镇绿化建设</w:t>
            </w: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7B5F2B" w:rsidRPr="00AE242B" w:rsidRDefault="007B5F2B" w:rsidP="00445B50">
            <w:pPr>
              <w:tabs>
                <w:tab w:val="left" w:pos="1200"/>
              </w:tabs>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p w:rsidR="006876F8" w:rsidRPr="00AE242B" w:rsidRDefault="006876F8"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景观节点建设工程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在</w:t>
            </w: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w:t>
            </w:r>
            <w:proofErr w:type="gramStart"/>
            <w:r w:rsidRPr="00AE242B">
              <w:rPr>
                <w:rFonts w:ascii="仿宋_GB2312" w:eastAsia="仿宋_GB2312" w:hAnsi="宋体" w:hint="eastAsia"/>
                <w:sz w:val="24"/>
                <w:szCs w:val="24"/>
              </w:rPr>
              <w:t>尧渡新河</w:t>
            </w:r>
            <w:proofErr w:type="gramEnd"/>
            <w:r w:rsidRPr="00AE242B">
              <w:rPr>
                <w:rFonts w:ascii="仿宋_GB2312" w:eastAsia="仿宋_GB2312" w:hAnsi="宋体" w:hint="eastAsia"/>
                <w:sz w:val="24"/>
                <w:szCs w:val="24"/>
              </w:rPr>
              <w:t>重要节点，建设滨河公园。</w:t>
            </w:r>
          </w:p>
          <w:p w:rsidR="00D6049E"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重点</w:t>
            </w:r>
            <w:proofErr w:type="gramStart"/>
            <w:r w:rsidRPr="00AE242B">
              <w:rPr>
                <w:rFonts w:ascii="仿宋_GB2312" w:eastAsia="仿宋_GB2312" w:hAnsi="宋体" w:hint="eastAsia"/>
                <w:sz w:val="24"/>
                <w:szCs w:val="24"/>
              </w:rPr>
              <w:t>打造尧渡滨河</w:t>
            </w:r>
            <w:proofErr w:type="gramEnd"/>
            <w:r w:rsidRPr="00AE242B">
              <w:rPr>
                <w:rFonts w:ascii="仿宋_GB2312" w:eastAsia="仿宋_GB2312" w:hAnsi="宋体" w:hint="eastAsia"/>
                <w:sz w:val="24"/>
                <w:szCs w:val="24"/>
              </w:rPr>
              <w:t>绿廊</w:t>
            </w:r>
            <w:r w:rsidR="00B228CC" w:rsidRPr="00AE242B">
              <w:rPr>
                <w:rFonts w:ascii="仿宋_GB2312" w:eastAsia="仿宋_GB2312" w:hAnsi="宋体" w:hint="eastAsia"/>
                <w:sz w:val="24"/>
                <w:szCs w:val="24"/>
              </w:rPr>
              <w:t>和绿道</w:t>
            </w:r>
            <w:r w:rsidRPr="00AE242B">
              <w:rPr>
                <w:rFonts w:ascii="仿宋_GB2312" w:eastAsia="仿宋_GB2312" w:hAnsi="宋体" w:hint="eastAsia"/>
                <w:sz w:val="24"/>
                <w:szCs w:val="24"/>
              </w:rPr>
              <w:t>、</w:t>
            </w:r>
            <w:proofErr w:type="gramStart"/>
            <w:r w:rsidRPr="00AE242B">
              <w:rPr>
                <w:rFonts w:ascii="仿宋_GB2312" w:eastAsia="仿宋_GB2312" w:hAnsi="宋体" w:hint="eastAsia"/>
                <w:sz w:val="24"/>
                <w:szCs w:val="24"/>
              </w:rPr>
              <w:t>尧渡新河滨水</w:t>
            </w:r>
            <w:proofErr w:type="gramEnd"/>
            <w:r w:rsidRPr="00AE242B">
              <w:rPr>
                <w:rFonts w:ascii="仿宋_GB2312" w:eastAsia="仿宋_GB2312" w:hAnsi="宋体" w:hint="eastAsia"/>
                <w:sz w:val="24"/>
                <w:szCs w:val="24"/>
              </w:rPr>
              <w:t>公园</w:t>
            </w:r>
            <w:r w:rsidR="00B228CC" w:rsidRPr="00AE242B">
              <w:rPr>
                <w:rFonts w:ascii="仿宋_GB2312" w:eastAsia="仿宋_GB2312" w:hAnsi="宋体" w:hint="eastAsia"/>
                <w:sz w:val="24"/>
                <w:szCs w:val="24"/>
              </w:rPr>
              <w:t>和绿道</w:t>
            </w:r>
            <w:r w:rsidRPr="00AE242B">
              <w:rPr>
                <w:rFonts w:ascii="仿宋_GB2312" w:eastAsia="仿宋_GB2312" w:hAnsi="宋体" w:hint="eastAsia"/>
                <w:sz w:val="24"/>
                <w:szCs w:val="24"/>
              </w:rPr>
              <w:t>、城南带状公园</w:t>
            </w:r>
            <w:r w:rsidR="00B228CC" w:rsidRPr="00AE242B">
              <w:rPr>
                <w:rFonts w:ascii="仿宋_GB2312" w:eastAsia="仿宋_GB2312" w:hAnsi="宋体" w:hint="eastAsia"/>
                <w:sz w:val="24"/>
                <w:szCs w:val="24"/>
              </w:rPr>
              <w:t>和绿道</w:t>
            </w:r>
            <w:r w:rsidRPr="00AE242B">
              <w:rPr>
                <w:rFonts w:ascii="仿宋_GB2312" w:eastAsia="仿宋_GB2312" w:hAnsi="宋体" w:hint="eastAsia"/>
                <w:sz w:val="24"/>
                <w:szCs w:val="24"/>
              </w:rPr>
              <w:t>；开展</w:t>
            </w:r>
            <w:proofErr w:type="gramStart"/>
            <w:r w:rsidRPr="00AE242B">
              <w:rPr>
                <w:rFonts w:ascii="仿宋_GB2312" w:eastAsia="仿宋_GB2312" w:hAnsi="宋体" w:hint="eastAsia"/>
                <w:sz w:val="24"/>
                <w:szCs w:val="24"/>
              </w:rPr>
              <w:t>赤头环境</w:t>
            </w:r>
            <w:proofErr w:type="gramEnd"/>
            <w:r w:rsidRPr="00AE242B">
              <w:rPr>
                <w:rFonts w:ascii="仿宋_GB2312" w:eastAsia="仿宋_GB2312" w:hAnsi="宋体" w:hint="eastAsia"/>
                <w:sz w:val="24"/>
                <w:szCs w:val="24"/>
              </w:rPr>
              <w:t>整治及绿化工程；建设金字牌公园和大青山科普公园。</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658"/>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D6049E" w:rsidRPr="00AE242B" w:rsidRDefault="00B800DF">
            <w:pPr>
              <w:tabs>
                <w:tab w:val="left" w:pos="1200"/>
              </w:tabs>
              <w:rPr>
                <w:rFonts w:ascii="仿宋_GB2312" w:eastAsia="仿宋_GB2312" w:hAnsi="宋体" w:hint="eastAsia"/>
                <w:sz w:val="24"/>
                <w:szCs w:val="24"/>
              </w:rPr>
            </w:pPr>
            <w:r w:rsidRPr="00AE242B">
              <w:rPr>
                <w:rFonts w:ascii="仿宋_GB2312" w:eastAsia="仿宋_GB2312" w:hAnsi="宋体" w:hint="eastAsia"/>
                <w:sz w:val="24"/>
                <w:szCs w:val="24"/>
              </w:rPr>
              <w:t>社区公园与街头游园增补工程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按照300米见绿地、500米见公园的原则，增补社区公园与街头游园，丰富公园层级类型，提升市民入园可达性。</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1121"/>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城南出入口环境整治工程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改造面积约17公顷，包括河西大道、沿河路、建设路等片区补强道路功能、杆线入地、绿化亮化、停车场、公厕、建设南路、河西大道沿街立面整治等，建设泥溪路二期工程。</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2021年实施河西片区，结合“清河行动”</w:t>
            </w: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D6049E" w:rsidRPr="00AE242B" w:rsidRDefault="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沿河北路至</w:t>
            </w:r>
            <w:proofErr w:type="gramStart"/>
            <w:r w:rsidRPr="00AE242B">
              <w:rPr>
                <w:rFonts w:ascii="仿宋_GB2312" w:eastAsia="仿宋_GB2312" w:hAnsi="宋体" w:hint="eastAsia"/>
                <w:sz w:val="24"/>
                <w:szCs w:val="24"/>
              </w:rPr>
              <w:t>赤</w:t>
            </w:r>
            <w:proofErr w:type="gramEnd"/>
            <w:r w:rsidRPr="00AE242B">
              <w:rPr>
                <w:rFonts w:ascii="仿宋_GB2312" w:eastAsia="仿宋_GB2312" w:hAnsi="宋体" w:hint="eastAsia"/>
                <w:sz w:val="24"/>
                <w:szCs w:val="24"/>
              </w:rPr>
              <w:t>头段生态修复及停车场（乡村振兴文创园）建设工程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约41公顷生态修复，含雨污水、绿化及景观灯、道路、上山坡道、停车场等。</w:t>
            </w:r>
          </w:p>
        </w:tc>
        <w:tc>
          <w:tcPr>
            <w:tcW w:w="1559" w:type="dxa"/>
            <w:vAlign w:val="center"/>
          </w:tcPr>
          <w:p w:rsidR="00B800DF" w:rsidRPr="00AE242B" w:rsidRDefault="00EB1173"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EB1173" w:rsidRPr="00AE242B" w:rsidTr="004F3B4F">
        <w:tc>
          <w:tcPr>
            <w:tcW w:w="988" w:type="dxa"/>
            <w:vMerge/>
            <w:vAlign w:val="center"/>
          </w:tcPr>
          <w:p w:rsidR="00EB1173" w:rsidRPr="00AE242B" w:rsidRDefault="00EB1173" w:rsidP="00B800DF">
            <w:pPr>
              <w:tabs>
                <w:tab w:val="left" w:pos="1200"/>
              </w:tabs>
              <w:jc w:val="center"/>
              <w:rPr>
                <w:rFonts w:ascii="仿宋_GB2312" w:eastAsia="仿宋_GB2312" w:hAnsi="宋体" w:hint="eastAsia"/>
                <w:sz w:val="24"/>
                <w:szCs w:val="24"/>
              </w:rPr>
            </w:pPr>
          </w:p>
        </w:tc>
        <w:tc>
          <w:tcPr>
            <w:tcW w:w="992" w:type="dxa"/>
            <w:vMerge/>
            <w:vAlign w:val="center"/>
          </w:tcPr>
          <w:p w:rsidR="00EB1173" w:rsidRPr="00AE242B" w:rsidRDefault="00EB1173" w:rsidP="00B800DF">
            <w:pPr>
              <w:tabs>
                <w:tab w:val="left" w:pos="1200"/>
              </w:tabs>
              <w:jc w:val="center"/>
              <w:rPr>
                <w:rFonts w:ascii="仿宋_GB2312" w:eastAsia="仿宋_GB2312" w:hAnsi="宋体" w:hint="eastAsia"/>
                <w:sz w:val="24"/>
                <w:szCs w:val="24"/>
              </w:rPr>
            </w:pPr>
          </w:p>
        </w:tc>
        <w:tc>
          <w:tcPr>
            <w:tcW w:w="2268" w:type="dxa"/>
            <w:vAlign w:val="center"/>
          </w:tcPr>
          <w:p w:rsidR="00EB1173" w:rsidRPr="00AE242B" w:rsidRDefault="00EB1173" w:rsidP="00EB1173">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河进水闸至兰溪桥段环境提升工程</w:t>
            </w:r>
          </w:p>
        </w:tc>
        <w:tc>
          <w:tcPr>
            <w:tcW w:w="6946" w:type="dxa"/>
            <w:vAlign w:val="center"/>
          </w:tcPr>
          <w:p w:rsidR="00EB1173" w:rsidRPr="00AE242B" w:rsidRDefault="00EB1173">
            <w:pPr>
              <w:tabs>
                <w:tab w:val="left" w:pos="1200"/>
              </w:tabs>
              <w:jc w:val="left"/>
              <w:rPr>
                <w:rFonts w:ascii="仿宋_GB2312" w:eastAsia="仿宋_GB2312" w:hint="eastAsia"/>
              </w:rPr>
            </w:pPr>
            <w:r w:rsidRPr="00AE242B">
              <w:rPr>
                <w:rFonts w:ascii="仿宋_GB2312" w:eastAsia="仿宋_GB2312" w:hAnsi="宋体" w:hint="eastAsia"/>
                <w:sz w:val="24"/>
                <w:szCs w:val="24"/>
              </w:rPr>
              <w:t>通过疏浚、护岸、拓宽进水闸至兰溪桥河道、绿化景观及生态修复等工程，达到“雨水蓄排、排涝除险”和生态补水的功能</w:t>
            </w:r>
          </w:p>
        </w:tc>
        <w:tc>
          <w:tcPr>
            <w:tcW w:w="1559" w:type="dxa"/>
            <w:vAlign w:val="center"/>
          </w:tcPr>
          <w:p w:rsidR="00EB1173" w:rsidRPr="00AE242B" w:rsidRDefault="00EB1173"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EB1173" w:rsidRPr="00AE242B" w:rsidRDefault="00EB1173"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慢行交通建设工程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分区分类加强步行和自行车等慢行系统建设，开展人行道净化和自行车专用道建设。</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强化城乡特色风貌塑造</w:t>
            </w: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沿街立面提升工程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建设路、尧城路和环城西路等道路的沿街界面进行修复整治，明确划线、增补、改造等重点改造措施</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建筑设计管控</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以各片区的公共建筑为片区的标志性空间，带动周边区域的开发建设，形成一个符合人性尺度且具有东至地域特色的城市空间，创造具有传统徽派和现代都市多元文化的全新城市景观。</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旅游风景</w:t>
            </w:r>
            <w:proofErr w:type="gramStart"/>
            <w:r w:rsidRPr="00AE242B">
              <w:rPr>
                <w:rFonts w:ascii="仿宋_GB2312" w:eastAsia="仿宋_GB2312" w:hAnsi="宋体" w:hint="eastAsia"/>
                <w:sz w:val="24"/>
                <w:szCs w:val="24"/>
              </w:rPr>
              <w:t>道建设</w:t>
            </w:r>
            <w:proofErr w:type="gramEnd"/>
            <w:r w:rsidRPr="00AE242B">
              <w:rPr>
                <w:rFonts w:ascii="仿宋_GB2312" w:eastAsia="仿宋_GB2312" w:hAnsi="宋体" w:hint="eastAsia"/>
                <w:sz w:val="24"/>
                <w:szCs w:val="24"/>
              </w:rPr>
              <w:t>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总长</w:t>
            </w:r>
            <w:smartTag w:uri="urn:schemas-microsoft-com:office:smarttags" w:element="chmetcnv">
              <w:smartTagPr>
                <w:attr w:name="UnitName" w:val="公里"/>
                <w:attr w:name="SourceValue" w:val="50"/>
                <w:attr w:name="HasSpace" w:val="False"/>
                <w:attr w:name="Negative" w:val="False"/>
                <w:attr w:name="NumberType" w:val="1"/>
                <w:attr w:name="TCSC" w:val="0"/>
              </w:smartTagPr>
              <w:r w:rsidRPr="00AE242B">
                <w:rPr>
                  <w:rFonts w:ascii="仿宋_GB2312" w:eastAsia="仿宋_GB2312" w:hAnsi="宋体" w:hint="eastAsia"/>
                  <w:sz w:val="24"/>
                  <w:szCs w:val="24"/>
                </w:rPr>
                <w:t>50公里</w:t>
              </w:r>
            </w:smartTag>
            <w:r w:rsidRPr="00AE242B">
              <w:rPr>
                <w:rFonts w:ascii="仿宋_GB2312" w:eastAsia="仿宋_GB2312" w:hAnsi="宋体" w:hint="eastAsia"/>
                <w:sz w:val="24"/>
                <w:szCs w:val="24"/>
              </w:rPr>
              <w:t>，结合美丽乡村建设、“四好农村公路”等项目实施，以公路交通与旅游融合发展为理念，在现有公路基础上，加宽，增加车道，增设港湾式停车带，观景台、服务区等，设置自行车道、步道等慢行系统。采用借景、造景等优化手段，营造丰富多样的动态景观效果，并与城镇、村镇风貌建设结合，改善路域范围内的景观风貌，提升路域整体视觉景观。</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restart"/>
            <w:vAlign w:val="center"/>
          </w:tcPr>
          <w:p w:rsidR="00BD3590" w:rsidRPr="00AE242B" w:rsidRDefault="00BD3590" w:rsidP="00B800DF">
            <w:pPr>
              <w:tabs>
                <w:tab w:val="left" w:pos="1200"/>
              </w:tabs>
              <w:jc w:val="center"/>
              <w:rPr>
                <w:rFonts w:ascii="仿宋_GB2312" w:eastAsia="仿宋_GB2312" w:hAnsi="宋体" w:hint="eastAsia"/>
                <w:sz w:val="24"/>
                <w:szCs w:val="24"/>
              </w:rPr>
            </w:pPr>
          </w:p>
          <w:p w:rsidR="00D6049E" w:rsidRPr="00AE242B" w:rsidRDefault="00D6049E" w:rsidP="00B800DF">
            <w:pPr>
              <w:tabs>
                <w:tab w:val="left" w:pos="1200"/>
              </w:tabs>
              <w:jc w:val="center"/>
              <w:rPr>
                <w:rFonts w:ascii="仿宋_GB2312" w:eastAsia="仿宋_GB2312" w:hAnsi="宋体" w:hint="eastAsia"/>
                <w:sz w:val="24"/>
                <w:szCs w:val="24"/>
              </w:rPr>
            </w:pPr>
          </w:p>
          <w:p w:rsidR="00EB4322" w:rsidRPr="00AE242B" w:rsidRDefault="00EB4322" w:rsidP="00B800DF">
            <w:pPr>
              <w:tabs>
                <w:tab w:val="left" w:pos="1200"/>
              </w:tabs>
              <w:jc w:val="center"/>
              <w:rPr>
                <w:rFonts w:ascii="仿宋_GB2312" w:eastAsia="仿宋_GB2312" w:hAnsi="宋体" w:hint="eastAsia"/>
                <w:sz w:val="24"/>
                <w:szCs w:val="24"/>
              </w:rPr>
            </w:pPr>
          </w:p>
          <w:p w:rsidR="00BD3590" w:rsidRPr="00AE242B" w:rsidRDefault="00BD3590" w:rsidP="007B5F2B">
            <w:pPr>
              <w:tabs>
                <w:tab w:val="left" w:pos="1200"/>
              </w:tabs>
              <w:rPr>
                <w:rFonts w:ascii="仿宋_GB2312" w:eastAsia="仿宋_GB2312" w:hAnsi="宋体" w:hint="eastAsia"/>
                <w:sz w:val="24"/>
                <w:szCs w:val="24"/>
              </w:rPr>
            </w:pPr>
          </w:p>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加大历史文化保护</w:t>
            </w: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p w:rsidR="007B5F2B" w:rsidRPr="00AE242B" w:rsidRDefault="007B5F2B" w:rsidP="00EB4322">
            <w:pPr>
              <w:tabs>
                <w:tab w:val="left" w:pos="1200"/>
              </w:tabs>
              <w:rPr>
                <w:rFonts w:ascii="仿宋_GB2312" w:eastAsia="仿宋_GB2312" w:hAnsi="宋体" w:hint="eastAsia"/>
                <w:sz w:val="24"/>
                <w:szCs w:val="24"/>
              </w:rPr>
            </w:pPr>
          </w:p>
          <w:p w:rsidR="00BD3590" w:rsidRPr="00AE242B" w:rsidRDefault="00BD3590"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历史文化名镇名村保护开发工作推进</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编制东流历史文化名镇、南溪古寨历史文化名村的保护规划；推进东流历史文化名镇及南溪古寨、</w:t>
            </w: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、木塔乡三个国家级传统村落的保护性修建和开发；</w:t>
            </w:r>
            <w:proofErr w:type="gramStart"/>
            <w:r w:rsidRPr="00AE242B">
              <w:rPr>
                <w:rFonts w:ascii="仿宋_GB2312" w:eastAsia="仿宋_GB2312" w:hAnsi="宋体" w:hint="eastAsia"/>
                <w:sz w:val="24"/>
                <w:szCs w:val="24"/>
              </w:rPr>
              <w:t>完成尧渡梅城</w:t>
            </w:r>
            <w:proofErr w:type="gramEnd"/>
            <w:r w:rsidRPr="00AE242B">
              <w:rPr>
                <w:rFonts w:ascii="仿宋_GB2312" w:eastAsia="仿宋_GB2312" w:hAnsi="宋体" w:hint="eastAsia"/>
                <w:sz w:val="24"/>
                <w:szCs w:val="24"/>
              </w:rPr>
              <w:t>、</w:t>
            </w:r>
            <w:proofErr w:type="gramStart"/>
            <w:r w:rsidRPr="00AE242B">
              <w:rPr>
                <w:rFonts w:ascii="仿宋_GB2312" w:eastAsia="仿宋_GB2312" w:hAnsi="宋体" w:hint="eastAsia"/>
                <w:sz w:val="24"/>
                <w:szCs w:val="24"/>
              </w:rPr>
              <w:t>官港许</w:t>
            </w:r>
            <w:proofErr w:type="gramEnd"/>
            <w:r w:rsidRPr="00AE242B">
              <w:rPr>
                <w:rFonts w:ascii="仿宋_GB2312" w:eastAsia="仿宋_GB2312" w:hAnsi="宋体" w:hint="eastAsia"/>
                <w:sz w:val="24"/>
                <w:szCs w:val="24"/>
              </w:rPr>
              <w:t>村、张溪白</w:t>
            </w:r>
            <w:proofErr w:type="gramStart"/>
            <w:r w:rsidRPr="00AE242B">
              <w:rPr>
                <w:rFonts w:ascii="仿宋_GB2312" w:eastAsia="仿宋_GB2312" w:hAnsi="宋体" w:hint="eastAsia"/>
                <w:sz w:val="24"/>
                <w:szCs w:val="24"/>
              </w:rPr>
              <w:t>石历史</w:t>
            </w:r>
            <w:proofErr w:type="gramEnd"/>
            <w:r w:rsidRPr="00AE242B">
              <w:rPr>
                <w:rFonts w:ascii="仿宋_GB2312" w:eastAsia="仿宋_GB2312" w:hAnsi="宋体" w:hint="eastAsia"/>
                <w:sz w:val="24"/>
                <w:szCs w:val="24"/>
              </w:rPr>
              <w:t>文化名村申报。</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尧渡老街</w:t>
            </w:r>
            <w:proofErr w:type="gramEnd"/>
            <w:r w:rsidRPr="00AE242B">
              <w:rPr>
                <w:rFonts w:ascii="仿宋_GB2312" w:eastAsia="仿宋_GB2312" w:hAnsi="宋体" w:hint="eastAsia"/>
                <w:sz w:val="24"/>
                <w:szCs w:val="24"/>
              </w:rPr>
              <w:t>历史街区修复与保护项目</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重点实施老街</w:t>
            </w:r>
            <w:smartTag w:uri="urn:schemas-microsoft-com:office:smarttags" w:element="chmetcnv">
              <w:smartTagPr>
                <w:attr w:name="TCSC" w:val="0"/>
                <w:attr w:name="NumberType" w:val="1"/>
                <w:attr w:name="Negative" w:val="False"/>
                <w:attr w:name="HasSpace" w:val="False"/>
                <w:attr w:name="SourceValue" w:val="1.5"/>
                <w:attr w:name="UnitName" w:val="公里"/>
              </w:smartTagPr>
              <w:r w:rsidRPr="00AE242B">
                <w:rPr>
                  <w:rFonts w:ascii="仿宋_GB2312" w:eastAsia="仿宋_GB2312" w:hAnsi="宋体" w:hint="eastAsia"/>
                  <w:sz w:val="24"/>
                  <w:szCs w:val="24"/>
                </w:rPr>
                <w:t>1.5公里</w:t>
              </w:r>
            </w:smartTag>
            <w:r w:rsidRPr="00AE242B">
              <w:rPr>
                <w:rFonts w:ascii="仿宋_GB2312" w:eastAsia="仿宋_GB2312" w:hAnsi="宋体" w:hint="eastAsia"/>
                <w:sz w:val="24"/>
                <w:szCs w:val="24"/>
              </w:rPr>
              <w:t>范围内古民居建筑的整治、修缮，其中一类保护44幢，二类保护92幢，文保单位8幢；梳理塑造老街历史空间环境，改造完善水电路气等基础设施。</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bookmarkStart w:id="28" w:name="_Hlk69313688"/>
            <w:proofErr w:type="gramStart"/>
            <w:r w:rsidRPr="00AE242B">
              <w:rPr>
                <w:rFonts w:ascii="仿宋_GB2312" w:eastAsia="仿宋_GB2312" w:hAnsi="宋体" w:hint="eastAsia"/>
                <w:sz w:val="24"/>
                <w:szCs w:val="24"/>
              </w:rPr>
              <w:t>尧渡老街</w:t>
            </w:r>
            <w:proofErr w:type="gramEnd"/>
            <w:r w:rsidRPr="00AE242B">
              <w:rPr>
                <w:rFonts w:ascii="仿宋_GB2312" w:eastAsia="仿宋_GB2312" w:hAnsi="宋体" w:hint="eastAsia"/>
                <w:sz w:val="24"/>
                <w:szCs w:val="24"/>
              </w:rPr>
              <w:t>历史建筑修缮</w:t>
            </w:r>
            <w:bookmarkEnd w:id="28"/>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尧渡老街</w:t>
            </w:r>
            <w:proofErr w:type="gramEnd"/>
            <w:r w:rsidRPr="00AE242B">
              <w:rPr>
                <w:rFonts w:ascii="仿宋_GB2312" w:eastAsia="仿宋_GB2312" w:hAnsi="宋体" w:hint="eastAsia"/>
                <w:sz w:val="24"/>
                <w:szCs w:val="24"/>
              </w:rPr>
              <w:t>294、303、309栋建筑修缮，面积974平方米。</w:t>
            </w:r>
          </w:p>
        </w:tc>
        <w:tc>
          <w:tcPr>
            <w:tcW w:w="1559" w:type="dxa"/>
            <w:vAlign w:val="center"/>
          </w:tcPr>
          <w:p w:rsidR="00B800DF" w:rsidRPr="00AE242B" w:rsidRDefault="00984778"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历史文化名城创建</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r w:rsidRPr="00AE242B">
              <w:rPr>
                <w:rFonts w:ascii="仿宋_GB2312" w:eastAsia="仿宋_GB2312" w:hAnsi="宋体" w:hint="eastAsia"/>
                <w:sz w:val="24"/>
                <w:szCs w:val="24"/>
              </w:rPr>
              <w:t>疏浚保护</w:t>
            </w:r>
            <w:proofErr w:type="gramStart"/>
            <w:r w:rsidRPr="00AE242B">
              <w:rPr>
                <w:rFonts w:ascii="仿宋_GB2312" w:eastAsia="仿宋_GB2312" w:hAnsi="宋体" w:hint="eastAsia"/>
                <w:sz w:val="24"/>
                <w:szCs w:val="24"/>
              </w:rPr>
              <w:t>尧渡老</w:t>
            </w:r>
            <w:proofErr w:type="gramEnd"/>
            <w:r w:rsidRPr="00AE242B">
              <w:rPr>
                <w:rFonts w:ascii="仿宋_GB2312" w:eastAsia="仿宋_GB2312" w:hAnsi="宋体" w:hint="eastAsia"/>
                <w:sz w:val="24"/>
                <w:szCs w:val="24"/>
              </w:rPr>
              <w:t>河</w:t>
            </w:r>
            <w:smartTag w:uri="urn:schemas-microsoft-com:office:smarttags" w:element="chmetcnv">
              <w:smartTagPr>
                <w:attr w:name="UnitName" w:val="公里"/>
                <w:attr w:name="SourceValue" w:val="1"/>
                <w:attr w:name="HasSpace" w:val="False"/>
                <w:attr w:name="Negative" w:val="False"/>
                <w:attr w:name="NumberType" w:val="1"/>
                <w:attr w:name="TCSC" w:val="0"/>
              </w:smartTagPr>
              <w:r w:rsidRPr="00AE242B">
                <w:rPr>
                  <w:rFonts w:ascii="仿宋_GB2312" w:eastAsia="仿宋_GB2312" w:hAnsi="宋体" w:hint="eastAsia"/>
                  <w:sz w:val="24"/>
                  <w:szCs w:val="24"/>
                </w:rPr>
                <w:t>1公里</w:t>
              </w:r>
            </w:smartTag>
            <w:r w:rsidRPr="00AE242B">
              <w:rPr>
                <w:rFonts w:ascii="仿宋_GB2312" w:eastAsia="仿宋_GB2312" w:hAnsi="宋体" w:hint="eastAsia"/>
                <w:sz w:val="24"/>
                <w:szCs w:val="24"/>
              </w:rPr>
              <w:t>，扩建大历山旅游公路</w:t>
            </w:r>
            <w:smartTag w:uri="urn:schemas-microsoft-com:office:smarttags" w:element="chmetcnv">
              <w:smartTagPr>
                <w:attr w:name="UnitName" w:val="公里"/>
                <w:attr w:name="SourceValue" w:val="5.6"/>
                <w:attr w:name="HasSpace" w:val="False"/>
                <w:attr w:name="Negative" w:val="False"/>
                <w:attr w:name="NumberType" w:val="1"/>
                <w:attr w:name="TCSC" w:val="0"/>
              </w:smartTagPr>
              <w:r w:rsidRPr="00AE242B">
                <w:rPr>
                  <w:rFonts w:ascii="仿宋_GB2312" w:eastAsia="仿宋_GB2312" w:hAnsi="宋体" w:hint="eastAsia"/>
                  <w:sz w:val="24"/>
                  <w:szCs w:val="24"/>
                </w:rPr>
                <w:t>5.6公里</w:t>
              </w:r>
            </w:smartTag>
            <w:r w:rsidRPr="00AE242B">
              <w:rPr>
                <w:rFonts w:ascii="仿宋_GB2312" w:eastAsia="仿宋_GB2312" w:hAnsi="宋体" w:hint="eastAsia"/>
                <w:sz w:val="24"/>
                <w:szCs w:val="24"/>
              </w:rPr>
              <w:t>，</w:t>
            </w:r>
            <w:proofErr w:type="gramStart"/>
            <w:r w:rsidRPr="00AE242B">
              <w:rPr>
                <w:rFonts w:ascii="仿宋_GB2312" w:eastAsia="仿宋_GB2312" w:hAnsi="宋体" w:hint="eastAsia"/>
                <w:sz w:val="24"/>
                <w:szCs w:val="24"/>
              </w:rPr>
              <w:t>修复尧渡老街</w:t>
            </w:r>
            <w:proofErr w:type="gramEnd"/>
            <w:r w:rsidRPr="00AE242B">
              <w:rPr>
                <w:rFonts w:ascii="仿宋_GB2312" w:eastAsia="仿宋_GB2312" w:hAnsi="宋体" w:hint="eastAsia"/>
                <w:sz w:val="24"/>
                <w:szCs w:val="24"/>
              </w:rPr>
              <w:t>、东流老街历史建筑和基础设施33万</w:t>
            </w:r>
            <w:r w:rsidRPr="00AE242B">
              <w:rPr>
                <w:rFonts w:ascii="仿宋_GB2312" w:eastAsia="宋体" w:hAnsi="宋体" w:hint="eastAsia"/>
                <w:sz w:val="24"/>
                <w:szCs w:val="24"/>
              </w:rPr>
              <w:t>㎡</w:t>
            </w:r>
            <w:r w:rsidRPr="00AE242B">
              <w:rPr>
                <w:rFonts w:ascii="仿宋_GB2312" w:eastAsia="仿宋_GB2312" w:hAnsi="宋体" w:hint="eastAsia"/>
                <w:sz w:val="24"/>
                <w:szCs w:val="24"/>
              </w:rPr>
              <w:t>，修复许世英故居、周馥接官厅、周氏家风馆等名人故居12000</w:t>
            </w:r>
            <w:r w:rsidRPr="00AE242B">
              <w:rPr>
                <w:rFonts w:ascii="仿宋_GB2312" w:eastAsia="宋体" w:hAnsi="宋体" w:hint="eastAsia"/>
                <w:sz w:val="24"/>
                <w:szCs w:val="24"/>
              </w:rPr>
              <w:t>㎡</w:t>
            </w:r>
            <w:r w:rsidRPr="00AE242B">
              <w:rPr>
                <w:rFonts w:ascii="仿宋_GB2312" w:eastAsia="仿宋_GB2312" w:hAnsi="宋体" w:hint="eastAsia"/>
                <w:sz w:val="24"/>
                <w:szCs w:val="24"/>
              </w:rPr>
              <w:t>，开发保护好28处国家级和省级传统村落。</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东至县</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r w:rsidR="00B800DF" w:rsidRPr="00AE242B" w:rsidTr="004F3B4F">
        <w:trPr>
          <w:trHeight w:val="1278"/>
        </w:trPr>
        <w:tc>
          <w:tcPr>
            <w:tcW w:w="988"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992" w:type="dxa"/>
            <w:vMerge/>
            <w:vAlign w:val="center"/>
          </w:tcPr>
          <w:p w:rsidR="00B800DF" w:rsidRPr="00AE242B" w:rsidRDefault="00B800DF" w:rsidP="00B800DF">
            <w:pPr>
              <w:tabs>
                <w:tab w:val="left" w:pos="1200"/>
              </w:tabs>
              <w:jc w:val="center"/>
              <w:rPr>
                <w:rFonts w:ascii="仿宋_GB2312" w:eastAsia="仿宋_GB2312" w:hAnsi="宋体" w:hint="eastAsia"/>
                <w:sz w:val="24"/>
                <w:szCs w:val="24"/>
              </w:rPr>
            </w:pPr>
          </w:p>
        </w:tc>
        <w:tc>
          <w:tcPr>
            <w:tcW w:w="2268"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r w:rsidRPr="00AE242B">
              <w:rPr>
                <w:rFonts w:ascii="仿宋_GB2312" w:eastAsia="仿宋_GB2312" w:hAnsi="宋体" w:hint="eastAsia"/>
                <w:sz w:val="24"/>
                <w:szCs w:val="24"/>
              </w:rPr>
              <w:t>历史建筑测绘修复工程</w:t>
            </w:r>
          </w:p>
        </w:tc>
        <w:tc>
          <w:tcPr>
            <w:tcW w:w="6946" w:type="dxa"/>
            <w:vAlign w:val="center"/>
          </w:tcPr>
          <w:p w:rsidR="00B800DF" w:rsidRPr="00AE242B" w:rsidRDefault="00B800DF" w:rsidP="00B800DF">
            <w:pPr>
              <w:tabs>
                <w:tab w:val="left" w:pos="1200"/>
              </w:tabs>
              <w:jc w:val="left"/>
              <w:rPr>
                <w:rFonts w:ascii="仿宋_GB2312" w:eastAsia="仿宋_GB2312" w:hAnsi="宋体" w:hint="eastAsia"/>
                <w:sz w:val="24"/>
                <w:szCs w:val="24"/>
              </w:rPr>
            </w:pPr>
            <w:bookmarkStart w:id="29" w:name="_Hlk69313719"/>
            <w:r w:rsidRPr="00AE242B">
              <w:rPr>
                <w:rFonts w:ascii="仿宋_GB2312" w:eastAsia="仿宋_GB2312" w:hAnsi="宋体" w:hint="eastAsia"/>
                <w:sz w:val="24"/>
                <w:szCs w:val="24"/>
              </w:rPr>
              <w:t>大渡口红楼历史建筑修复</w:t>
            </w:r>
            <w:bookmarkEnd w:id="29"/>
            <w:r w:rsidRPr="00AE242B">
              <w:rPr>
                <w:rFonts w:ascii="仿宋_GB2312" w:eastAsia="仿宋_GB2312" w:hAnsi="宋体" w:hint="eastAsia"/>
                <w:sz w:val="24"/>
                <w:szCs w:val="24"/>
              </w:rPr>
              <w:t>及第一批栋历史建筑测绘、建档工作</w:t>
            </w:r>
            <w:r w:rsidR="00A672D6" w:rsidRPr="00AE242B">
              <w:rPr>
                <w:rFonts w:ascii="仿宋_GB2312" w:eastAsia="仿宋_GB2312" w:hAnsi="宋体" w:hint="eastAsia"/>
                <w:sz w:val="24"/>
                <w:szCs w:val="24"/>
              </w:rPr>
              <w:t>。</w:t>
            </w:r>
          </w:p>
        </w:tc>
        <w:tc>
          <w:tcPr>
            <w:tcW w:w="1559"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roofErr w:type="gramStart"/>
            <w:r w:rsidRPr="00AE242B">
              <w:rPr>
                <w:rFonts w:ascii="仿宋_GB2312" w:eastAsia="仿宋_GB2312" w:hAnsi="宋体" w:hint="eastAsia"/>
                <w:sz w:val="24"/>
                <w:szCs w:val="24"/>
              </w:rPr>
              <w:t>尧渡镇</w:t>
            </w:r>
            <w:proofErr w:type="gramEnd"/>
            <w:r w:rsidRPr="00AE242B">
              <w:rPr>
                <w:rFonts w:ascii="仿宋_GB2312" w:eastAsia="仿宋_GB2312" w:hAnsi="宋体" w:hint="eastAsia"/>
                <w:sz w:val="24"/>
                <w:szCs w:val="24"/>
              </w:rPr>
              <w:t>、大渡口镇</w:t>
            </w:r>
          </w:p>
        </w:tc>
        <w:tc>
          <w:tcPr>
            <w:tcW w:w="1701" w:type="dxa"/>
            <w:vAlign w:val="center"/>
          </w:tcPr>
          <w:p w:rsidR="00B800DF" w:rsidRPr="00AE242B" w:rsidRDefault="00B800DF" w:rsidP="00B800DF">
            <w:pPr>
              <w:tabs>
                <w:tab w:val="left" w:pos="1200"/>
              </w:tabs>
              <w:jc w:val="center"/>
              <w:rPr>
                <w:rFonts w:ascii="仿宋_GB2312" w:eastAsia="仿宋_GB2312" w:hAnsi="宋体" w:hint="eastAsia"/>
                <w:sz w:val="24"/>
                <w:szCs w:val="24"/>
              </w:rPr>
            </w:pPr>
          </w:p>
        </w:tc>
      </w:tr>
    </w:tbl>
    <w:p w:rsidR="007935FC" w:rsidRDefault="007935FC"/>
    <w:sectPr w:rsidR="007935FC" w:rsidSect="00AE242B">
      <w:footerReference w:type="default" r:id="rId7"/>
      <w:pgSz w:w="16838" w:h="11906" w:orient="landscape" w:code="9"/>
      <w:pgMar w:top="1800" w:right="1440" w:bottom="1800" w:left="1440" w:header="851" w:footer="992" w:gutter="0"/>
      <w:pgNumType w:fmt="numberInDash" w:start="52"/>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2E6" w:rsidRDefault="00AC22E6">
      <w:r>
        <w:separator/>
      </w:r>
    </w:p>
  </w:endnote>
  <w:endnote w:type="continuationSeparator" w:id="0">
    <w:p w:rsidR="00AC22E6" w:rsidRDefault="00AC22E6">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390039"/>
      <w:docPartObj>
        <w:docPartGallery w:val="Page Numbers (Bottom of Page)"/>
        <w:docPartUnique/>
      </w:docPartObj>
    </w:sdtPr>
    <w:sdtContent>
      <w:p w:rsidR="0014486B" w:rsidRDefault="0014486B">
        <w:pPr>
          <w:pStyle w:val="a4"/>
          <w:jc w:val="center"/>
        </w:pPr>
        <w:r w:rsidRPr="00AE242B">
          <w:rPr>
            <w:rFonts w:ascii="仿宋_GB2312" w:eastAsia="仿宋_GB2312" w:hint="eastAsia"/>
            <w:sz w:val="28"/>
            <w:szCs w:val="28"/>
          </w:rPr>
          <w:fldChar w:fldCharType="begin"/>
        </w:r>
        <w:r w:rsidRPr="00AE242B">
          <w:rPr>
            <w:rFonts w:ascii="仿宋_GB2312" w:eastAsia="仿宋_GB2312" w:hint="eastAsia"/>
            <w:sz w:val="28"/>
            <w:szCs w:val="28"/>
          </w:rPr>
          <w:instrText>PAGE   \* MERGEFORMAT</w:instrText>
        </w:r>
        <w:r w:rsidRPr="00AE242B">
          <w:rPr>
            <w:rFonts w:ascii="仿宋_GB2312" w:eastAsia="仿宋_GB2312" w:hint="eastAsia"/>
            <w:sz w:val="28"/>
            <w:szCs w:val="28"/>
          </w:rPr>
          <w:fldChar w:fldCharType="separate"/>
        </w:r>
        <w:r w:rsidR="00C46174" w:rsidRPr="00C46174">
          <w:rPr>
            <w:rFonts w:ascii="仿宋_GB2312" w:eastAsia="仿宋_GB2312"/>
            <w:noProof/>
            <w:sz w:val="28"/>
            <w:szCs w:val="28"/>
            <w:lang w:val="zh-CN"/>
          </w:rPr>
          <w:t>-</w:t>
        </w:r>
        <w:r w:rsidR="00C46174">
          <w:rPr>
            <w:rFonts w:ascii="仿宋_GB2312" w:eastAsia="仿宋_GB2312"/>
            <w:noProof/>
            <w:sz w:val="28"/>
            <w:szCs w:val="28"/>
          </w:rPr>
          <w:t xml:space="preserve"> 68 -</w:t>
        </w:r>
        <w:r w:rsidRPr="00AE242B">
          <w:rPr>
            <w:rFonts w:ascii="仿宋_GB2312" w:eastAsia="仿宋_GB2312" w:hint="eastAsia"/>
            <w:sz w:val="28"/>
            <w:szCs w:val="28"/>
          </w:rPr>
          <w:fldChar w:fldCharType="end"/>
        </w:r>
      </w:p>
    </w:sdtContent>
  </w:sdt>
  <w:p w:rsidR="0014486B" w:rsidRDefault="0014486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2E6" w:rsidRDefault="00AC22E6">
      <w:r>
        <w:separator/>
      </w:r>
    </w:p>
  </w:footnote>
  <w:footnote w:type="continuationSeparator" w:id="0">
    <w:p w:rsidR="00AC22E6" w:rsidRDefault="00AC22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5007"/>
    <w:rsid w:val="00005582"/>
    <w:rsid w:val="0002431F"/>
    <w:rsid w:val="000303B2"/>
    <w:rsid w:val="00031823"/>
    <w:rsid w:val="000435F5"/>
    <w:rsid w:val="00047433"/>
    <w:rsid w:val="00056399"/>
    <w:rsid w:val="00057D8D"/>
    <w:rsid w:val="000620A9"/>
    <w:rsid w:val="0007453B"/>
    <w:rsid w:val="00081668"/>
    <w:rsid w:val="0008408F"/>
    <w:rsid w:val="000B5B8E"/>
    <w:rsid w:val="000D0EAA"/>
    <w:rsid w:val="000D7F20"/>
    <w:rsid w:val="000E66BF"/>
    <w:rsid w:val="000E7C7E"/>
    <w:rsid w:val="000F643E"/>
    <w:rsid w:val="00102082"/>
    <w:rsid w:val="00107843"/>
    <w:rsid w:val="00113FD5"/>
    <w:rsid w:val="0013264C"/>
    <w:rsid w:val="00133E57"/>
    <w:rsid w:val="0014486B"/>
    <w:rsid w:val="00164140"/>
    <w:rsid w:val="00165F79"/>
    <w:rsid w:val="001707C5"/>
    <w:rsid w:val="00170FB6"/>
    <w:rsid w:val="00172B6D"/>
    <w:rsid w:val="001864A2"/>
    <w:rsid w:val="001A4933"/>
    <w:rsid w:val="001C3421"/>
    <w:rsid w:val="001C67E4"/>
    <w:rsid w:val="001E0AB7"/>
    <w:rsid w:val="001F1D82"/>
    <w:rsid w:val="001F7447"/>
    <w:rsid w:val="00205FBD"/>
    <w:rsid w:val="002114B4"/>
    <w:rsid w:val="0021238E"/>
    <w:rsid w:val="00222F68"/>
    <w:rsid w:val="00232299"/>
    <w:rsid w:val="00241B8A"/>
    <w:rsid w:val="00243418"/>
    <w:rsid w:val="002627A1"/>
    <w:rsid w:val="00272497"/>
    <w:rsid w:val="002772B0"/>
    <w:rsid w:val="0028550B"/>
    <w:rsid w:val="002879BC"/>
    <w:rsid w:val="002944C0"/>
    <w:rsid w:val="00294ABD"/>
    <w:rsid w:val="002B0309"/>
    <w:rsid w:val="002B1D15"/>
    <w:rsid w:val="002B3FD9"/>
    <w:rsid w:val="002C256F"/>
    <w:rsid w:val="002C5C3F"/>
    <w:rsid w:val="002F0770"/>
    <w:rsid w:val="002F25B4"/>
    <w:rsid w:val="002F7C20"/>
    <w:rsid w:val="002F7EDA"/>
    <w:rsid w:val="00315685"/>
    <w:rsid w:val="003220E7"/>
    <w:rsid w:val="00323B6F"/>
    <w:rsid w:val="00326857"/>
    <w:rsid w:val="003341A5"/>
    <w:rsid w:val="00355CDE"/>
    <w:rsid w:val="003563E0"/>
    <w:rsid w:val="00362A1E"/>
    <w:rsid w:val="003835EE"/>
    <w:rsid w:val="00384BB3"/>
    <w:rsid w:val="00384FFD"/>
    <w:rsid w:val="0038685C"/>
    <w:rsid w:val="00391BB9"/>
    <w:rsid w:val="003A09B1"/>
    <w:rsid w:val="003A1011"/>
    <w:rsid w:val="003B6E20"/>
    <w:rsid w:val="003C409B"/>
    <w:rsid w:val="003E5A5E"/>
    <w:rsid w:val="003E77E0"/>
    <w:rsid w:val="003F2C74"/>
    <w:rsid w:val="003F4C51"/>
    <w:rsid w:val="003F4F6D"/>
    <w:rsid w:val="004040BD"/>
    <w:rsid w:val="00405259"/>
    <w:rsid w:val="00411A2D"/>
    <w:rsid w:val="00411CA7"/>
    <w:rsid w:val="0042151B"/>
    <w:rsid w:val="00424501"/>
    <w:rsid w:val="00431BB6"/>
    <w:rsid w:val="00442898"/>
    <w:rsid w:val="00445B50"/>
    <w:rsid w:val="00447442"/>
    <w:rsid w:val="00453911"/>
    <w:rsid w:val="00461A01"/>
    <w:rsid w:val="0046393D"/>
    <w:rsid w:val="00465F3D"/>
    <w:rsid w:val="004771E0"/>
    <w:rsid w:val="004A0993"/>
    <w:rsid w:val="004A60A6"/>
    <w:rsid w:val="004B1F14"/>
    <w:rsid w:val="004B52F3"/>
    <w:rsid w:val="004E23FA"/>
    <w:rsid w:val="004F0746"/>
    <w:rsid w:val="004F1541"/>
    <w:rsid w:val="004F18ED"/>
    <w:rsid w:val="004F3B4F"/>
    <w:rsid w:val="004F5A10"/>
    <w:rsid w:val="004F712F"/>
    <w:rsid w:val="005063CA"/>
    <w:rsid w:val="00512DCA"/>
    <w:rsid w:val="00515F41"/>
    <w:rsid w:val="005239D1"/>
    <w:rsid w:val="005249F9"/>
    <w:rsid w:val="00530919"/>
    <w:rsid w:val="00543D5B"/>
    <w:rsid w:val="00552B86"/>
    <w:rsid w:val="00582E9D"/>
    <w:rsid w:val="00584F4D"/>
    <w:rsid w:val="00594469"/>
    <w:rsid w:val="00597BD4"/>
    <w:rsid w:val="005A0208"/>
    <w:rsid w:val="005A49B3"/>
    <w:rsid w:val="005B36FA"/>
    <w:rsid w:val="005C50A0"/>
    <w:rsid w:val="005C7D77"/>
    <w:rsid w:val="005D0C5C"/>
    <w:rsid w:val="005E1F12"/>
    <w:rsid w:val="005E5490"/>
    <w:rsid w:val="005F161D"/>
    <w:rsid w:val="005F208D"/>
    <w:rsid w:val="00600EB8"/>
    <w:rsid w:val="006054F7"/>
    <w:rsid w:val="0061175C"/>
    <w:rsid w:val="006160C1"/>
    <w:rsid w:val="00620BC2"/>
    <w:rsid w:val="00625780"/>
    <w:rsid w:val="00627847"/>
    <w:rsid w:val="006370D2"/>
    <w:rsid w:val="00665BA8"/>
    <w:rsid w:val="00681A54"/>
    <w:rsid w:val="0068310E"/>
    <w:rsid w:val="006876F8"/>
    <w:rsid w:val="00695253"/>
    <w:rsid w:val="006963BF"/>
    <w:rsid w:val="00697E59"/>
    <w:rsid w:val="006B1818"/>
    <w:rsid w:val="006B2C67"/>
    <w:rsid w:val="006B3667"/>
    <w:rsid w:val="006C0216"/>
    <w:rsid w:val="006C0959"/>
    <w:rsid w:val="006E3855"/>
    <w:rsid w:val="006E4914"/>
    <w:rsid w:val="006F2733"/>
    <w:rsid w:val="006F3992"/>
    <w:rsid w:val="006F3A70"/>
    <w:rsid w:val="006F67FD"/>
    <w:rsid w:val="006F680C"/>
    <w:rsid w:val="00703A8C"/>
    <w:rsid w:val="00706715"/>
    <w:rsid w:val="007078BF"/>
    <w:rsid w:val="007160ED"/>
    <w:rsid w:val="00716388"/>
    <w:rsid w:val="00725846"/>
    <w:rsid w:val="0072753C"/>
    <w:rsid w:val="00727EA2"/>
    <w:rsid w:val="0073713D"/>
    <w:rsid w:val="00750C59"/>
    <w:rsid w:val="00756551"/>
    <w:rsid w:val="007711A8"/>
    <w:rsid w:val="00772D73"/>
    <w:rsid w:val="007935FC"/>
    <w:rsid w:val="007B5F2B"/>
    <w:rsid w:val="007C123F"/>
    <w:rsid w:val="007C4FE4"/>
    <w:rsid w:val="007C60D7"/>
    <w:rsid w:val="007E6653"/>
    <w:rsid w:val="0082114C"/>
    <w:rsid w:val="0082256B"/>
    <w:rsid w:val="00825B6E"/>
    <w:rsid w:val="00834B54"/>
    <w:rsid w:val="00835EA2"/>
    <w:rsid w:val="00837F44"/>
    <w:rsid w:val="00873B8D"/>
    <w:rsid w:val="00886157"/>
    <w:rsid w:val="008967AF"/>
    <w:rsid w:val="008A39FF"/>
    <w:rsid w:val="008C3CDA"/>
    <w:rsid w:val="008D4966"/>
    <w:rsid w:val="008D6055"/>
    <w:rsid w:val="008D7616"/>
    <w:rsid w:val="008E646B"/>
    <w:rsid w:val="008F212B"/>
    <w:rsid w:val="008F4019"/>
    <w:rsid w:val="008F5A70"/>
    <w:rsid w:val="008F68CF"/>
    <w:rsid w:val="009211EC"/>
    <w:rsid w:val="00942CAD"/>
    <w:rsid w:val="00944436"/>
    <w:rsid w:val="00952E72"/>
    <w:rsid w:val="00957DD9"/>
    <w:rsid w:val="00984778"/>
    <w:rsid w:val="00984B2C"/>
    <w:rsid w:val="00987AC4"/>
    <w:rsid w:val="009A17B9"/>
    <w:rsid w:val="009A4503"/>
    <w:rsid w:val="009C13A9"/>
    <w:rsid w:val="009C6901"/>
    <w:rsid w:val="009D22BE"/>
    <w:rsid w:val="009D66D3"/>
    <w:rsid w:val="00A03737"/>
    <w:rsid w:val="00A06C66"/>
    <w:rsid w:val="00A06CD6"/>
    <w:rsid w:val="00A13542"/>
    <w:rsid w:val="00A211DF"/>
    <w:rsid w:val="00A219BE"/>
    <w:rsid w:val="00A22B60"/>
    <w:rsid w:val="00A3209F"/>
    <w:rsid w:val="00A45AFF"/>
    <w:rsid w:val="00A47C4E"/>
    <w:rsid w:val="00A672D6"/>
    <w:rsid w:val="00A7306D"/>
    <w:rsid w:val="00AB2EAC"/>
    <w:rsid w:val="00AB5468"/>
    <w:rsid w:val="00AC22E6"/>
    <w:rsid w:val="00AC48BD"/>
    <w:rsid w:val="00AC5025"/>
    <w:rsid w:val="00AD02FD"/>
    <w:rsid w:val="00AE1BDD"/>
    <w:rsid w:val="00AE242B"/>
    <w:rsid w:val="00AE2AC8"/>
    <w:rsid w:val="00AF0748"/>
    <w:rsid w:val="00AF4FD9"/>
    <w:rsid w:val="00B034D1"/>
    <w:rsid w:val="00B04954"/>
    <w:rsid w:val="00B11955"/>
    <w:rsid w:val="00B12AF4"/>
    <w:rsid w:val="00B148B2"/>
    <w:rsid w:val="00B228CC"/>
    <w:rsid w:val="00B23B83"/>
    <w:rsid w:val="00B4156D"/>
    <w:rsid w:val="00B46CDD"/>
    <w:rsid w:val="00B52407"/>
    <w:rsid w:val="00B533DF"/>
    <w:rsid w:val="00B6674F"/>
    <w:rsid w:val="00B707D9"/>
    <w:rsid w:val="00B800DF"/>
    <w:rsid w:val="00B80423"/>
    <w:rsid w:val="00B80431"/>
    <w:rsid w:val="00B82143"/>
    <w:rsid w:val="00B83EB3"/>
    <w:rsid w:val="00B84019"/>
    <w:rsid w:val="00B905CE"/>
    <w:rsid w:val="00B90A30"/>
    <w:rsid w:val="00B93CC4"/>
    <w:rsid w:val="00BA1FBB"/>
    <w:rsid w:val="00BA3602"/>
    <w:rsid w:val="00BA3EF4"/>
    <w:rsid w:val="00BB700D"/>
    <w:rsid w:val="00BD3590"/>
    <w:rsid w:val="00BD5973"/>
    <w:rsid w:val="00BE7A33"/>
    <w:rsid w:val="00BF51B0"/>
    <w:rsid w:val="00C059C4"/>
    <w:rsid w:val="00C17B63"/>
    <w:rsid w:val="00C208EB"/>
    <w:rsid w:val="00C317C3"/>
    <w:rsid w:val="00C46174"/>
    <w:rsid w:val="00C55382"/>
    <w:rsid w:val="00C712CD"/>
    <w:rsid w:val="00C718B9"/>
    <w:rsid w:val="00C741EB"/>
    <w:rsid w:val="00C90AC8"/>
    <w:rsid w:val="00C9219C"/>
    <w:rsid w:val="00C94DEB"/>
    <w:rsid w:val="00CA1227"/>
    <w:rsid w:val="00CA47E6"/>
    <w:rsid w:val="00CA579E"/>
    <w:rsid w:val="00CA6ABF"/>
    <w:rsid w:val="00CB211C"/>
    <w:rsid w:val="00CB28D4"/>
    <w:rsid w:val="00CB31D2"/>
    <w:rsid w:val="00CC51C9"/>
    <w:rsid w:val="00CD43C1"/>
    <w:rsid w:val="00D07689"/>
    <w:rsid w:val="00D110D6"/>
    <w:rsid w:val="00D14907"/>
    <w:rsid w:val="00D17665"/>
    <w:rsid w:val="00D24887"/>
    <w:rsid w:val="00D25918"/>
    <w:rsid w:val="00D2672A"/>
    <w:rsid w:val="00D34B59"/>
    <w:rsid w:val="00D554EA"/>
    <w:rsid w:val="00D6049E"/>
    <w:rsid w:val="00D77470"/>
    <w:rsid w:val="00D87543"/>
    <w:rsid w:val="00D90409"/>
    <w:rsid w:val="00D97301"/>
    <w:rsid w:val="00DD4FF5"/>
    <w:rsid w:val="00DD54AF"/>
    <w:rsid w:val="00DE2B36"/>
    <w:rsid w:val="00DF5633"/>
    <w:rsid w:val="00E011D1"/>
    <w:rsid w:val="00E012BD"/>
    <w:rsid w:val="00E04342"/>
    <w:rsid w:val="00E12576"/>
    <w:rsid w:val="00E225DF"/>
    <w:rsid w:val="00E34CB2"/>
    <w:rsid w:val="00E372F1"/>
    <w:rsid w:val="00E4549E"/>
    <w:rsid w:val="00E45D67"/>
    <w:rsid w:val="00E61A81"/>
    <w:rsid w:val="00E66848"/>
    <w:rsid w:val="00E718E5"/>
    <w:rsid w:val="00E76CD7"/>
    <w:rsid w:val="00E8016E"/>
    <w:rsid w:val="00E80EE2"/>
    <w:rsid w:val="00E83307"/>
    <w:rsid w:val="00E8667F"/>
    <w:rsid w:val="00E920F7"/>
    <w:rsid w:val="00E931CB"/>
    <w:rsid w:val="00E966A5"/>
    <w:rsid w:val="00EA43AE"/>
    <w:rsid w:val="00EA5468"/>
    <w:rsid w:val="00EA5FF9"/>
    <w:rsid w:val="00EB1173"/>
    <w:rsid w:val="00EB4322"/>
    <w:rsid w:val="00EC01CB"/>
    <w:rsid w:val="00EC15C7"/>
    <w:rsid w:val="00EC18B4"/>
    <w:rsid w:val="00ED4D94"/>
    <w:rsid w:val="00EE2D04"/>
    <w:rsid w:val="00EE70BB"/>
    <w:rsid w:val="00EF1647"/>
    <w:rsid w:val="00F01972"/>
    <w:rsid w:val="00F12972"/>
    <w:rsid w:val="00F23243"/>
    <w:rsid w:val="00F25007"/>
    <w:rsid w:val="00F30B9A"/>
    <w:rsid w:val="00F43909"/>
    <w:rsid w:val="00F51116"/>
    <w:rsid w:val="00F55619"/>
    <w:rsid w:val="00F62D0E"/>
    <w:rsid w:val="00F80C8C"/>
    <w:rsid w:val="00F84237"/>
    <w:rsid w:val="00F90BF6"/>
    <w:rsid w:val="00F90D12"/>
    <w:rsid w:val="00F976AC"/>
    <w:rsid w:val="00FB0C29"/>
    <w:rsid w:val="00FB15B0"/>
    <w:rsid w:val="00FB17A9"/>
    <w:rsid w:val="00FB3A36"/>
    <w:rsid w:val="00FB776C"/>
    <w:rsid w:val="00FD3A68"/>
    <w:rsid w:val="00FD54CE"/>
    <w:rsid w:val="00FE1F24"/>
    <w:rsid w:val="00FE658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007"/>
    <w:pPr>
      <w:widowControl w:val="0"/>
      <w:jc w:val="both"/>
    </w:pPr>
  </w:style>
  <w:style w:type="paragraph" w:styleId="3">
    <w:name w:val="heading 3"/>
    <w:basedOn w:val="a"/>
    <w:link w:val="3Char"/>
    <w:uiPriority w:val="9"/>
    <w:qFormat/>
    <w:rsid w:val="0021238E"/>
    <w:pPr>
      <w:widowControl/>
      <w:spacing w:before="100" w:beforeAutospacing="1" w:after="100" w:afterAutospacing="1"/>
      <w:jc w:val="left"/>
      <w:outlineLvl w:val="2"/>
    </w:pPr>
    <w:rPr>
      <w:rFonts w:ascii="宋体" w:eastAsia="宋体" w:hAnsi="宋体" w:cs="宋体"/>
      <w:b/>
      <w:bCs/>
      <w:kern w:val="0"/>
      <w:sz w:val="28"/>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250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25007"/>
    <w:rPr>
      <w:sz w:val="18"/>
      <w:szCs w:val="18"/>
    </w:rPr>
  </w:style>
  <w:style w:type="paragraph" w:styleId="a4">
    <w:name w:val="footer"/>
    <w:basedOn w:val="a"/>
    <w:link w:val="Char0"/>
    <w:uiPriority w:val="99"/>
    <w:unhideWhenUsed/>
    <w:rsid w:val="00F25007"/>
    <w:pPr>
      <w:tabs>
        <w:tab w:val="center" w:pos="4153"/>
        <w:tab w:val="right" w:pos="8306"/>
      </w:tabs>
      <w:snapToGrid w:val="0"/>
      <w:jc w:val="left"/>
    </w:pPr>
    <w:rPr>
      <w:sz w:val="18"/>
      <w:szCs w:val="18"/>
    </w:rPr>
  </w:style>
  <w:style w:type="character" w:customStyle="1" w:styleId="Char0">
    <w:name w:val="页脚 Char"/>
    <w:basedOn w:val="a0"/>
    <w:link w:val="a4"/>
    <w:uiPriority w:val="99"/>
    <w:rsid w:val="00F25007"/>
    <w:rPr>
      <w:sz w:val="18"/>
      <w:szCs w:val="18"/>
    </w:rPr>
  </w:style>
  <w:style w:type="paragraph" w:customStyle="1" w:styleId="Default">
    <w:name w:val="Default"/>
    <w:rsid w:val="00F25007"/>
    <w:pPr>
      <w:widowControl w:val="0"/>
      <w:autoSpaceDE w:val="0"/>
      <w:autoSpaceDN w:val="0"/>
      <w:adjustRightInd w:val="0"/>
    </w:pPr>
    <w:rPr>
      <w:rFonts w:ascii="宋体" w:eastAsia="宋体" w:cs="宋体"/>
      <w:color w:val="000000"/>
      <w:kern w:val="0"/>
      <w:sz w:val="24"/>
      <w:szCs w:val="24"/>
    </w:rPr>
  </w:style>
  <w:style w:type="table" w:styleId="a5">
    <w:name w:val="Table Grid"/>
    <w:basedOn w:val="a1"/>
    <w:uiPriority w:val="39"/>
    <w:rsid w:val="00F250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D4D94"/>
    <w:rPr>
      <w:sz w:val="18"/>
      <w:szCs w:val="18"/>
    </w:rPr>
  </w:style>
  <w:style w:type="character" w:customStyle="1" w:styleId="Char1">
    <w:name w:val="批注框文本 Char"/>
    <w:basedOn w:val="a0"/>
    <w:link w:val="a6"/>
    <w:uiPriority w:val="99"/>
    <w:semiHidden/>
    <w:rsid w:val="00ED4D94"/>
    <w:rPr>
      <w:sz w:val="18"/>
      <w:szCs w:val="18"/>
    </w:rPr>
  </w:style>
  <w:style w:type="character" w:customStyle="1" w:styleId="3Char">
    <w:name w:val="标题 3 Char"/>
    <w:basedOn w:val="a0"/>
    <w:link w:val="3"/>
    <w:uiPriority w:val="9"/>
    <w:rsid w:val="0021238E"/>
    <w:rPr>
      <w:rFonts w:ascii="宋体" w:eastAsia="宋体" w:hAnsi="宋体" w:cs="宋体"/>
      <w:b/>
      <w:bCs/>
      <w:kern w:val="0"/>
      <w:sz w:val="28"/>
      <w:szCs w:val="27"/>
    </w:rPr>
  </w:style>
  <w:style w:type="character" w:customStyle="1" w:styleId="font21">
    <w:name w:val="font21"/>
    <w:basedOn w:val="a0"/>
    <w:qFormat/>
    <w:rsid w:val="003F4F6D"/>
    <w:rPr>
      <w:rFonts w:ascii="黑体" w:eastAsia="黑体" w:hAnsi="宋体" w:cs="黑体"/>
      <w:color w:val="000000"/>
      <w:sz w:val="24"/>
      <w:szCs w:val="24"/>
      <w:u w:val="none"/>
    </w:rPr>
  </w:style>
  <w:style w:type="paragraph" w:styleId="a7">
    <w:name w:val="Revision"/>
    <w:hidden/>
    <w:uiPriority w:val="99"/>
    <w:semiHidden/>
    <w:rsid w:val="004F3B4F"/>
  </w:style>
</w:styles>
</file>

<file path=word/webSettings.xml><?xml version="1.0" encoding="utf-8"?>
<w:webSettings xmlns:r="http://schemas.openxmlformats.org/officeDocument/2006/relationships" xmlns:w="http://schemas.openxmlformats.org/wordprocessingml/2006/main">
  <w:divs>
    <w:div w:id="103815914">
      <w:bodyDiv w:val="1"/>
      <w:marLeft w:val="0"/>
      <w:marRight w:val="0"/>
      <w:marTop w:val="0"/>
      <w:marBottom w:val="0"/>
      <w:divBdr>
        <w:top w:val="none" w:sz="0" w:space="0" w:color="auto"/>
        <w:left w:val="none" w:sz="0" w:space="0" w:color="auto"/>
        <w:bottom w:val="none" w:sz="0" w:space="0" w:color="auto"/>
        <w:right w:val="none" w:sz="0" w:space="0" w:color="auto"/>
      </w:divBdr>
    </w:div>
    <w:div w:id="240408454">
      <w:bodyDiv w:val="1"/>
      <w:marLeft w:val="0"/>
      <w:marRight w:val="0"/>
      <w:marTop w:val="0"/>
      <w:marBottom w:val="0"/>
      <w:divBdr>
        <w:top w:val="none" w:sz="0" w:space="0" w:color="auto"/>
        <w:left w:val="none" w:sz="0" w:space="0" w:color="auto"/>
        <w:bottom w:val="none" w:sz="0" w:space="0" w:color="auto"/>
        <w:right w:val="none" w:sz="0" w:space="0" w:color="auto"/>
      </w:divBdr>
    </w:div>
    <w:div w:id="269319947">
      <w:bodyDiv w:val="1"/>
      <w:marLeft w:val="0"/>
      <w:marRight w:val="0"/>
      <w:marTop w:val="0"/>
      <w:marBottom w:val="0"/>
      <w:divBdr>
        <w:top w:val="none" w:sz="0" w:space="0" w:color="auto"/>
        <w:left w:val="none" w:sz="0" w:space="0" w:color="auto"/>
        <w:bottom w:val="none" w:sz="0" w:space="0" w:color="auto"/>
        <w:right w:val="none" w:sz="0" w:space="0" w:color="auto"/>
      </w:divBdr>
    </w:div>
    <w:div w:id="386880128">
      <w:bodyDiv w:val="1"/>
      <w:marLeft w:val="0"/>
      <w:marRight w:val="0"/>
      <w:marTop w:val="0"/>
      <w:marBottom w:val="0"/>
      <w:divBdr>
        <w:top w:val="none" w:sz="0" w:space="0" w:color="auto"/>
        <w:left w:val="none" w:sz="0" w:space="0" w:color="auto"/>
        <w:bottom w:val="none" w:sz="0" w:space="0" w:color="auto"/>
        <w:right w:val="none" w:sz="0" w:space="0" w:color="auto"/>
      </w:divBdr>
    </w:div>
    <w:div w:id="409617005">
      <w:bodyDiv w:val="1"/>
      <w:marLeft w:val="0"/>
      <w:marRight w:val="0"/>
      <w:marTop w:val="0"/>
      <w:marBottom w:val="0"/>
      <w:divBdr>
        <w:top w:val="none" w:sz="0" w:space="0" w:color="auto"/>
        <w:left w:val="none" w:sz="0" w:space="0" w:color="auto"/>
        <w:bottom w:val="none" w:sz="0" w:space="0" w:color="auto"/>
        <w:right w:val="none" w:sz="0" w:space="0" w:color="auto"/>
      </w:divBdr>
    </w:div>
    <w:div w:id="431049160">
      <w:bodyDiv w:val="1"/>
      <w:marLeft w:val="0"/>
      <w:marRight w:val="0"/>
      <w:marTop w:val="0"/>
      <w:marBottom w:val="0"/>
      <w:divBdr>
        <w:top w:val="none" w:sz="0" w:space="0" w:color="auto"/>
        <w:left w:val="none" w:sz="0" w:space="0" w:color="auto"/>
        <w:bottom w:val="none" w:sz="0" w:space="0" w:color="auto"/>
        <w:right w:val="none" w:sz="0" w:space="0" w:color="auto"/>
      </w:divBdr>
    </w:div>
    <w:div w:id="672683176">
      <w:bodyDiv w:val="1"/>
      <w:marLeft w:val="0"/>
      <w:marRight w:val="0"/>
      <w:marTop w:val="0"/>
      <w:marBottom w:val="0"/>
      <w:divBdr>
        <w:top w:val="none" w:sz="0" w:space="0" w:color="auto"/>
        <w:left w:val="none" w:sz="0" w:space="0" w:color="auto"/>
        <w:bottom w:val="none" w:sz="0" w:space="0" w:color="auto"/>
        <w:right w:val="none" w:sz="0" w:space="0" w:color="auto"/>
      </w:divBdr>
    </w:div>
    <w:div w:id="756440051">
      <w:bodyDiv w:val="1"/>
      <w:marLeft w:val="0"/>
      <w:marRight w:val="0"/>
      <w:marTop w:val="0"/>
      <w:marBottom w:val="0"/>
      <w:divBdr>
        <w:top w:val="none" w:sz="0" w:space="0" w:color="auto"/>
        <w:left w:val="none" w:sz="0" w:space="0" w:color="auto"/>
        <w:bottom w:val="none" w:sz="0" w:space="0" w:color="auto"/>
        <w:right w:val="none" w:sz="0" w:space="0" w:color="auto"/>
      </w:divBdr>
    </w:div>
    <w:div w:id="760881459">
      <w:bodyDiv w:val="1"/>
      <w:marLeft w:val="0"/>
      <w:marRight w:val="0"/>
      <w:marTop w:val="0"/>
      <w:marBottom w:val="0"/>
      <w:divBdr>
        <w:top w:val="none" w:sz="0" w:space="0" w:color="auto"/>
        <w:left w:val="none" w:sz="0" w:space="0" w:color="auto"/>
        <w:bottom w:val="none" w:sz="0" w:space="0" w:color="auto"/>
        <w:right w:val="none" w:sz="0" w:space="0" w:color="auto"/>
      </w:divBdr>
    </w:div>
    <w:div w:id="779645751">
      <w:bodyDiv w:val="1"/>
      <w:marLeft w:val="0"/>
      <w:marRight w:val="0"/>
      <w:marTop w:val="0"/>
      <w:marBottom w:val="0"/>
      <w:divBdr>
        <w:top w:val="none" w:sz="0" w:space="0" w:color="auto"/>
        <w:left w:val="none" w:sz="0" w:space="0" w:color="auto"/>
        <w:bottom w:val="none" w:sz="0" w:space="0" w:color="auto"/>
        <w:right w:val="none" w:sz="0" w:space="0" w:color="auto"/>
      </w:divBdr>
    </w:div>
    <w:div w:id="847136092">
      <w:bodyDiv w:val="1"/>
      <w:marLeft w:val="0"/>
      <w:marRight w:val="0"/>
      <w:marTop w:val="0"/>
      <w:marBottom w:val="0"/>
      <w:divBdr>
        <w:top w:val="none" w:sz="0" w:space="0" w:color="auto"/>
        <w:left w:val="none" w:sz="0" w:space="0" w:color="auto"/>
        <w:bottom w:val="none" w:sz="0" w:space="0" w:color="auto"/>
        <w:right w:val="none" w:sz="0" w:space="0" w:color="auto"/>
      </w:divBdr>
    </w:div>
    <w:div w:id="930311048">
      <w:bodyDiv w:val="1"/>
      <w:marLeft w:val="0"/>
      <w:marRight w:val="0"/>
      <w:marTop w:val="0"/>
      <w:marBottom w:val="0"/>
      <w:divBdr>
        <w:top w:val="none" w:sz="0" w:space="0" w:color="auto"/>
        <w:left w:val="none" w:sz="0" w:space="0" w:color="auto"/>
        <w:bottom w:val="none" w:sz="0" w:space="0" w:color="auto"/>
        <w:right w:val="none" w:sz="0" w:space="0" w:color="auto"/>
      </w:divBdr>
    </w:div>
    <w:div w:id="946812880">
      <w:bodyDiv w:val="1"/>
      <w:marLeft w:val="0"/>
      <w:marRight w:val="0"/>
      <w:marTop w:val="0"/>
      <w:marBottom w:val="0"/>
      <w:divBdr>
        <w:top w:val="none" w:sz="0" w:space="0" w:color="auto"/>
        <w:left w:val="none" w:sz="0" w:space="0" w:color="auto"/>
        <w:bottom w:val="none" w:sz="0" w:space="0" w:color="auto"/>
        <w:right w:val="none" w:sz="0" w:space="0" w:color="auto"/>
      </w:divBdr>
    </w:div>
    <w:div w:id="1049839307">
      <w:bodyDiv w:val="1"/>
      <w:marLeft w:val="0"/>
      <w:marRight w:val="0"/>
      <w:marTop w:val="0"/>
      <w:marBottom w:val="0"/>
      <w:divBdr>
        <w:top w:val="none" w:sz="0" w:space="0" w:color="auto"/>
        <w:left w:val="none" w:sz="0" w:space="0" w:color="auto"/>
        <w:bottom w:val="none" w:sz="0" w:space="0" w:color="auto"/>
        <w:right w:val="none" w:sz="0" w:space="0" w:color="auto"/>
      </w:divBdr>
    </w:div>
    <w:div w:id="1197424408">
      <w:bodyDiv w:val="1"/>
      <w:marLeft w:val="0"/>
      <w:marRight w:val="0"/>
      <w:marTop w:val="0"/>
      <w:marBottom w:val="0"/>
      <w:divBdr>
        <w:top w:val="none" w:sz="0" w:space="0" w:color="auto"/>
        <w:left w:val="none" w:sz="0" w:space="0" w:color="auto"/>
        <w:bottom w:val="none" w:sz="0" w:space="0" w:color="auto"/>
        <w:right w:val="none" w:sz="0" w:space="0" w:color="auto"/>
      </w:divBdr>
    </w:div>
    <w:div w:id="1236208687">
      <w:bodyDiv w:val="1"/>
      <w:marLeft w:val="0"/>
      <w:marRight w:val="0"/>
      <w:marTop w:val="0"/>
      <w:marBottom w:val="0"/>
      <w:divBdr>
        <w:top w:val="none" w:sz="0" w:space="0" w:color="auto"/>
        <w:left w:val="none" w:sz="0" w:space="0" w:color="auto"/>
        <w:bottom w:val="none" w:sz="0" w:space="0" w:color="auto"/>
        <w:right w:val="none" w:sz="0" w:space="0" w:color="auto"/>
      </w:divBdr>
    </w:div>
    <w:div w:id="1241478985">
      <w:bodyDiv w:val="1"/>
      <w:marLeft w:val="0"/>
      <w:marRight w:val="0"/>
      <w:marTop w:val="0"/>
      <w:marBottom w:val="0"/>
      <w:divBdr>
        <w:top w:val="none" w:sz="0" w:space="0" w:color="auto"/>
        <w:left w:val="none" w:sz="0" w:space="0" w:color="auto"/>
        <w:bottom w:val="none" w:sz="0" w:space="0" w:color="auto"/>
        <w:right w:val="none" w:sz="0" w:space="0" w:color="auto"/>
      </w:divBdr>
    </w:div>
    <w:div w:id="1242174444">
      <w:bodyDiv w:val="1"/>
      <w:marLeft w:val="0"/>
      <w:marRight w:val="0"/>
      <w:marTop w:val="0"/>
      <w:marBottom w:val="0"/>
      <w:divBdr>
        <w:top w:val="none" w:sz="0" w:space="0" w:color="auto"/>
        <w:left w:val="none" w:sz="0" w:space="0" w:color="auto"/>
        <w:bottom w:val="none" w:sz="0" w:space="0" w:color="auto"/>
        <w:right w:val="none" w:sz="0" w:space="0" w:color="auto"/>
      </w:divBdr>
    </w:div>
    <w:div w:id="1255355468">
      <w:bodyDiv w:val="1"/>
      <w:marLeft w:val="0"/>
      <w:marRight w:val="0"/>
      <w:marTop w:val="0"/>
      <w:marBottom w:val="0"/>
      <w:divBdr>
        <w:top w:val="none" w:sz="0" w:space="0" w:color="auto"/>
        <w:left w:val="none" w:sz="0" w:space="0" w:color="auto"/>
        <w:bottom w:val="none" w:sz="0" w:space="0" w:color="auto"/>
        <w:right w:val="none" w:sz="0" w:space="0" w:color="auto"/>
      </w:divBdr>
    </w:div>
    <w:div w:id="1260139934">
      <w:bodyDiv w:val="1"/>
      <w:marLeft w:val="0"/>
      <w:marRight w:val="0"/>
      <w:marTop w:val="0"/>
      <w:marBottom w:val="0"/>
      <w:divBdr>
        <w:top w:val="none" w:sz="0" w:space="0" w:color="auto"/>
        <w:left w:val="none" w:sz="0" w:space="0" w:color="auto"/>
        <w:bottom w:val="none" w:sz="0" w:space="0" w:color="auto"/>
        <w:right w:val="none" w:sz="0" w:space="0" w:color="auto"/>
      </w:divBdr>
    </w:div>
    <w:div w:id="1277716901">
      <w:bodyDiv w:val="1"/>
      <w:marLeft w:val="0"/>
      <w:marRight w:val="0"/>
      <w:marTop w:val="0"/>
      <w:marBottom w:val="0"/>
      <w:divBdr>
        <w:top w:val="none" w:sz="0" w:space="0" w:color="auto"/>
        <w:left w:val="none" w:sz="0" w:space="0" w:color="auto"/>
        <w:bottom w:val="none" w:sz="0" w:space="0" w:color="auto"/>
        <w:right w:val="none" w:sz="0" w:space="0" w:color="auto"/>
      </w:divBdr>
    </w:div>
    <w:div w:id="1315838314">
      <w:bodyDiv w:val="1"/>
      <w:marLeft w:val="0"/>
      <w:marRight w:val="0"/>
      <w:marTop w:val="0"/>
      <w:marBottom w:val="0"/>
      <w:divBdr>
        <w:top w:val="none" w:sz="0" w:space="0" w:color="auto"/>
        <w:left w:val="none" w:sz="0" w:space="0" w:color="auto"/>
        <w:bottom w:val="none" w:sz="0" w:space="0" w:color="auto"/>
        <w:right w:val="none" w:sz="0" w:space="0" w:color="auto"/>
      </w:divBdr>
    </w:div>
    <w:div w:id="1329360687">
      <w:bodyDiv w:val="1"/>
      <w:marLeft w:val="0"/>
      <w:marRight w:val="0"/>
      <w:marTop w:val="0"/>
      <w:marBottom w:val="0"/>
      <w:divBdr>
        <w:top w:val="none" w:sz="0" w:space="0" w:color="auto"/>
        <w:left w:val="none" w:sz="0" w:space="0" w:color="auto"/>
        <w:bottom w:val="none" w:sz="0" w:space="0" w:color="auto"/>
        <w:right w:val="none" w:sz="0" w:space="0" w:color="auto"/>
      </w:divBdr>
    </w:div>
    <w:div w:id="1428844730">
      <w:bodyDiv w:val="1"/>
      <w:marLeft w:val="0"/>
      <w:marRight w:val="0"/>
      <w:marTop w:val="0"/>
      <w:marBottom w:val="0"/>
      <w:divBdr>
        <w:top w:val="none" w:sz="0" w:space="0" w:color="auto"/>
        <w:left w:val="none" w:sz="0" w:space="0" w:color="auto"/>
        <w:bottom w:val="none" w:sz="0" w:space="0" w:color="auto"/>
        <w:right w:val="none" w:sz="0" w:space="0" w:color="auto"/>
      </w:divBdr>
    </w:div>
    <w:div w:id="1664239756">
      <w:bodyDiv w:val="1"/>
      <w:marLeft w:val="0"/>
      <w:marRight w:val="0"/>
      <w:marTop w:val="0"/>
      <w:marBottom w:val="0"/>
      <w:divBdr>
        <w:top w:val="none" w:sz="0" w:space="0" w:color="auto"/>
        <w:left w:val="none" w:sz="0" w:space="0" w:color="auto"/>
        <w:bottom w:val="none" w:sz="0" w:space="0" w:color="auto"/>
        <w:right w:val="none" w:sz="0" w:space="0" w:color="auto"/>
      </w:divBdr>
    </w:div>
    <w:div w:id="1671985157">
      <w:bodyDiv w:val="1"/>
      <w:marLeft w:val="0"/>
      <w:marRight w:val="0"/>
      <w:marTop w:val="0"/>
      <w:marBottom w:val="0"/>
      <w:divBdr>
        <w:top w:val="none" w:sz="0" w:space="0" w:color="auto"/>
        <w:left w:val="none" w:sz="0" w:space="0" w:color="auto"/>
        <w:bottom w:val="none" w:sz="0" w:space="0" w:color="auto"/>
        <w:right w:val="none" w:sz="0" w:space="0" w:color="auto"/>
      </w:divBdr>
    </w:div>
    <w:div w:id="1776169364">
      <w:bodyDiv w:val="1"/>
      <w:marLeft w:val="0"/>
      <w:marRight w:val="0"/>
      <w:marTop w:val="0"/>
      <w:marBottom w:val="0"/>
      <w:divBdr>
        <w:top w:val="none" w:sz="0" w:space="0" w:color="auto"/>
        <w:left w:val="none" w:sz="0" w:space="0" w:color="auto"/>
        <w:bottom w:val="none" w:sz="0" w:space="0" w:color="auto"/>
        <w:right w:val="none" w:sz="0" w:space="0" w:color="auto"/>
      </w:divBdr>
    </w:div>
    <w:div w:id="1796438951">
      <w:bodyDiv w:val="1"/>
      <w:marLeft w:val="0"/>
      <w:marRight w:val="0"/>
      <w:marTop w:val="0"/>
      <w:marBottom w:val="0"/>
      <w:divBdr>
        <w:top w:val="none" w:sz="0" w:space="0" w:color="auto"/>
        <w:left w:val="none" w:sz="0" w:space="0" w:color="auto"/>
        <w:bottom w:val="none" w:sz="0" w:space="0" w:color="auto"/>
        <w:right w:val="none" w:sz="0" w:space="0" w:color="auto"/>
      </w:divBdr>
    </w:div>
    <w:div w:id="1903175031">
      <w:bodyDiv w:val="1"/>
      <w:marLeft w:val="0"/>
      <w:marRight w:val="0"/>
      <w:marTop w:val="0"/>
      <w:marBottom w:val="0"/>
      <w:divBdr>
        <w:top w:val="none" w:sz="0" w:space="0" w:color="auto"/>
        <w:left w:val="none" w:sz="0" w:space="0" w:color="auto"/>
        <w:bottom w:val="none" w:sz="0" w:space="0" w:color="auto"/>
        <w:right w:val="none" w:sz="0" w:space="0" w:color="auto"/>
      </w:divBdr>
    </w:div>
    <w:div w:id="205857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DA6BE-1CD0-450B-800C-7AE708BDA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1690</Words>
  <Characters>9634</Characters>
  <Application>Microsoft Office Word</Application>
  <DocSecurity>0</DocSecurity>
  <Lines>80</Lines>
  <Paragraphs>22</Paragraphs>
  <ScaleCrop>false</ScaleCrop>
  <Company/>
  <LinksUpToDate>false</LinksUpToDate>
  <CharactersWithSpaces>11302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 ping</dc:creator>
  <cp:lastModifiedBy>朱八一</cp:lastModifiedBy>
  <cp:revision>2</cp:revision>
  <cp:lastPrinted>2022-10-12T08:32:00Z</cp:lastPrinted>
  <dcterms:created xsi:type="dcterms:W3CDTF">2022-10-12T08:52:00Z</dcterms:created>
  <dcterms:modified xsi:type="dcterms:W3CDTF">2022-10-12T08:52:00Z</dcterms:modified>
</cp:coreProperties>
</file>