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AC3" w:rsidRPr="005A2AC3" w:rsidRDefault="005A2AC3" w:rsidP="005A2AC3">
      <w:pPr>
        <w:tabs>
          <w:tab w:val="left" w:pos="7560"/>
        </w:tabs>
        <w:jc w:val="center"/>
        <w:rPr>
          <w:rFonts w:ascii="仿宋_GB2312" w:eastAsia="仿宋_GB2312" w:hAnsi="Times New Roman" w:cs="Times New Roman"/>
          <w:sz w:val="32"/>
          <w:szCs w:val="32"/>
        </w:rPr>
      </w:pPr>
    </w:p>
    <w:p w:rsidR="005A2AC3" w:rsidRPr="005A2AC3" w:rsidRDefault="005A2AC3" w:rsidP="005A2AC3">
      <w:pPr>
        <w:jc w:val="center"/>
        <w:rPr>
          <w:rFonts w:ascii="仿宋_GB2312" w:eastAsia="仿宋_GB2312" w:hAnsi="Times New Roman" w:cs="Times New Roman"/>
          <w:sz w:val="32"/>
          <w:szCs w:val="32"/>
        </w:rPr>
      </w:pPr>
    </w:p>
    <w:p w:rsidR="005A2AC3" w:rsidRPr="005A2AC3" w:rsidRDefault="005A2AC3" w:rsidP="005A2AC3">
      <w:pPr>
        <w:jc w:val="center"/>
        <w:rPr>
          <w:rFonts w:ascii="仿宋_GB2312" w:eastAsia="仿宋_GB2312" w:hAnsi="Times New Roman" w:cs="Times New Roman"/>
          <w:sz w:val="32"/>
          <w:szCs w:val="32"/>
        </w:rPr>
      </w:pPr>
    </w:p>
    <w:p w:rsidR="005A2AC3" w:rsidRPr="005A2AC3" w:rsidRDefault="005A2AC3" w:rsidP="005A2AC3">
      <w:pPr>
        <w:jc w:val="center"/>
        <w:rPr>
          <w:rFonts w:ascii="仿宋_GB2312" w:eastAsia="仿宋_GB2312" w:hAnsi="Times New Roman" w:cs="Times New Roman"/>
          <w:sz w:val="32"/>
          <w:szCs w:val="32"/>
        </w:rPr>
      </w:pPr>
    </w:p>
    <w:p w:rsidR="005A2AC3" w:rsidRPr="005A2AC3" w:rsidRDefault="005A2AC3" w:rsidP="005A2AC3">
      <w:pPr>
        <w:spacing w:line="240" w:lineRule="exact"/>
        <w:jc w:val="center"/>
        <w:rPr>
          <w:rFonts w:ascii="仿宋_GB2312" w:eastAsia="仿宋_GB2312" w:hAnsi="Times New Roman" w:cs="Times New Roman"/>
          <w:sz w:val="32"/>
          <w:szCs w:val="32"/>
        </w:rPr>
      </w:pPr>
    </w:p>
    <w:p w:rsidR="005A2AC3" w:rsidRPr="005A2AC3" w:rsidRDefault="005A2AC3" w:rsidP="005A2AC3">
      <w:pPr>
        <w:spacing w:line="260" w:lineRule="exact"/>
        <w:jc w:val="center"/>
        <w:rPr>
          <w:rFonts w:ascii="仿宋_GB2312" w:eastAsia="仿宋_GB2312" w:hAnsi="Times New Roman" w:cs="Times New Roman"/>
          <w:sz w:val="32"/>
          <w:szCs w:val="32"/>
        </w:rPr>
      </w:pPr>
    </w:p>
    <w:p w:rsidR="005A2AC3" w:rsidRPr="005A2AC3" w:rsidRDefault="005A2AC3" w:rsidP="005A2AC3">
      <w:pPr>
        <w:jc w:val="center"/>
        <w:rPr>
          <w:rFonts w:ascii="仿宋_GB2312" w:eastAsia="仿宋_GB2312" w:hAnsi="Times New Roman" w:cs="Times New Roman"/>
          <w:sz w:val="36"/>
          <w:szCs w:val="36"/>
        </w:rPr>
      </w:pPr>
      <w:r w:rsidRPr="005A2AC3">
        <w:rPr>
          <w:rFonts w:ascii="仿宋_GB2312" w:eastAsia="仿宋_GB2312" w:hAnsi="Times New Roman" w:cs="Times New Roman" w:hint="eastAsia"/>
          <w:sz w:val="36"/>
          <w:szCs w:val="36"/>
        </w:rPr>
        <w:t>东镇政办〔2022〕</w:t>
      </w:r>
      <w:r w:rsidR="001D05A9">
        <w:rPr>
          <w:rFonts w:ascii="仿宋_GB2312" w:eastAsia="仿宋_GB2312" w:hAnsi="Times New Roman" w:cs="Times New Roman" w:hint="eastAsia"/>
          <w:sz w:val="36"/>
          <w:szCs w:val="36"/>
        </w:rPr>
        <w:t>6</w:t>
      </w:r>
      <w:r w:rsidRPr="005A2AC3">
        <w:rPr>
          <w:rFonts w:ascii="仿宋_GB2312" w:eastAsia="仿宋_GB2312" w:hAnsi="Times New Roman" w:cs="Times New Roman" w:hint="eastAsia"/>
          <w:sz w:val="36"/>
          <w:szCs w:val="36"/>
        </w:rPr>
        <w:t>号</w:t>
      </w:r>
    </w:p>
    <w:p w:rsidR="005A2AC3" w:rsidRPr="005A2AC3" w:rsidRDefault="005A2AC3" w:rsidP="005A2AC3">
      <w:pPr>
        <w:jc w:val="center"/>
        <w:rPr>
          <w:rFonts w:ascii="仿宋_GB2312" w:eastAsia="仿宋_GB2312" w:hAnsi="Times New Roman" w:cs="Times New Roman"/>
          <w:sz w:val="36"/>
          <w:szCs w:val="36"/>
        </w:rPr>
      </w:pPr>
    </w:p>
    <w:p w:rsidR="005A2AC3" w:rsidRPr="005A2AC3" w:rsidRDefault="005A2AC3" w:rsidP="005A2AC3">
      <w:pPr>
        <w:spacing w:line="120" w:lineRule="exact"/>
        <w:jc w:val="center"/>
        <w:rPr>
          <w:rFonts w:ascii="仿宋_GB2312" w:eastAsia="仿宋_GB2312" w:hAnsi="Times New Roman" w:cs="Times New Roman"/>
          <w:sz w:val="36"/>
          <w:szCs w:val="36"/>
        </w:rPr>
      </w:pPr>
    </w:p>
    <w:p w:rsidR="003C121A" w:rsidRPr="003C121A" w:rsidRDefault="003C121A" w:rsidP="003C121A">
      <w:pPr>
        <w:spacing w:line="600" w:lineRule="exact"/>
        <w:jc w:val="center"/>
        <w:rPr>
          <w:rFonts w:ascii="方正大标宋简体" w:eastAsia="方正大标宋简体"/>
          <w:sz w:val="44"/>
          <w:szCs w:val="44"/>
        </w:rPr>
      </w:pPr>
      <w:r w:rsidRPr="003C121A">
        <w:rPr>
          <w:rFonts w:ascii="方正大标宋简体" w:eastAsia="方正大标宋简体" w:hint="eastAsia"/>
          <w:sz w:val="44"/>
          <w:szCs w:val="44"/>
        </w:rPr>
        <w:t>关于印发</w:t>
      </w:r>
      <w:r>
        <w:rPr>
          <w:rFonts w:ascii="方正大标宋简体" w:eastAsia="方正大标宋简体" w:hint="eastAsia"/>
          <w:sz w:val="44"/>
          <w:szCs w:val="44"/>
        </w:rPr>
        <w:t>《</w:t>
      </w:r>
      <w:r w:rsidRPr="003C121A">
        <w:rPr>
          <w:rFonts w:ascii="方正大标宋简体" w:eastAsia="方正大标宋简体" w:hint="eastAsia"/>
          <w:sz w:val="44"/>
          <w:szCs w:val="44"/>
        </w:rPr>
        <w:t>东</w:t>
      </w:r>
      <w:r>
        <w:rPr>
          <w:rFonts w:ascii="方正大标宋简体" w:eastAsia="方正大标宋简体" w:hint="eastAsia"/>
          <w:sz w:val="44"/>
          <w:szCs w:val="44"/>
        </w:rPr>
        <w:t>流镇</w:t>
      </w:r>
      <w:r w:rsidRPr="003C121A">
        <w:rPr>
          <w:rFonts w:ascii="方正大标宋简体" w:eastAsia="方正大标宋简体" w:hint="eastAsia"/>
          <w:sz w:val="44"/>
          <w:szCs w:val="44"/>
        </w:rPr>
        <w:t>全面开展农村宅基地承包地纠纷排查化解专项行动方案</w:t>
      </w:r>
      <w:r>
        <w:rPr>
          <w:rFonts w:ascii="方正大标宋简体" w:eastAsia="方正大标宋简体" w:hint="eastAsia"/>
          <w:sz w:val="44"/>
          <w:szCs w:val="44"/>
        </w:rPr>
        <w:t>》</w:t>
      </w:r>
      <w:r w:rsidRPr="003C121A">
        <w:rPr>
          <w:rFonts w:ascii="方正大标宋简体" w:eastAsia="方正大标宋简体" w:hint="eastAsia"/>
          <w:sz w:val="44"/>
          <w:szCs w:val="44"/>
        </w:rPr>
        <w:t>的通知</w:t>
      </w:r>
    </w:p>
    <w:p w:rsidR="003C121A" w:rsidRPr="005A2AC3" w:rsidRDefault="003C121A" w:rsidP="005A2AC3">
      <w:pPr>
        <w:ind w:firstLineChars="200" w:firstLine="640"/>
        <w:rPr>
          <w:rFonts w:ascii="仿宋_GB2312" w:eastAsia="仿宋_GB2312"/>
          <w:sz w:val="32"/>
          <w:szCs w:val="32"/>
        </w:rPr>
      </w:pPr>
    </w:p>
    <w:p w:rsidR="003C121A" w:rsidRPr="005A2AC3" w:rsidRDefault="003C121A" w:rsidP="005A2AC3">
      <w:pPr>
        <w:rPr>
          <w:rFonts w:ascii="仿宋_GB2312" w:eastAsia="仿宋_GB2312"/>
          <w:sz w:val="32"/>
          <w:szCs w:val="32"/>
        </w:rPr>
      </w:pPr>
      <w:r w:rsidRPr="005A2AC3">
        <w:rPr>
          <w:rFonts w:ascii="仿宋_GB2312" w:eastAsia="仿宋_GB2312" w:hint="eastAsia"/>
          <w:sz w:val="32"/>
          <w:szCs w:val="32"/>
        </w:rPr>
        <w:t>各</w:t>
      </w:r>
      <w:r w:rsidR="005A2AC3">
        <w:rPr>
          <w:rFonts w:ascii="仿宋_GB2312" w:eastAsia="仿宋_GB2312" w:hint="eastAsia"/>
          <w:sz w:val="32"/>
          <w:szCs w:val="32"/>
        </w:rPr>
        <w:t>村</w:t>
      </w:r>
      <w:r w:rsidRPr="005A2AC3">
        <w:rPr>
          <w:rFonts w:ascii="仿宋_GB2312" w:eastAsia="仿宋_GB2312" w:hint="eastAsia"/>
          <w:sz w:val="32"/>
          <w:szCs w:val="32"/>
        </w:rPr>
        <w:t>，</w:t>
      </w:r>
      <w:r w:rsidR="005A2AC3">
        <w:rPr>
          <w:rFonts w:ascii="仿宋_GB2312" w:eastAsia="仿宋_GB2312" w:hint="eastAsia"/>
          <w:sz w:val="32"/>
          <w:szCs w:val="32"/>
        </w:rPr>
        <w:t>镇直及驻镇有关单位</w:t>
      </w:r>
      <w:r w:rsidRPr="005A2AC3">
        <w:rPr>
          <w:rFonts w:ascii="仿宋_GB2312" w:eastAsia="仿宋_GB2312" w:hint="eastAsia"/>
          <w:sz w:val="32"/>
          <w:szCs w:val="32"/>
        </w:rPr>
        <w:t>：</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经</w:t>
      </w:r>
      <w:r w:rsidR="005A2AC3">
        <w:rPr>
          <w:rFonts w:ascii="仿宋_GB2312" w:eastAsia="仿宋_GB2312" w:hint="eastAsia"/>
          <w:sz w:val="32"/>
          <w:szCs w:val="32"/>
        </w:rPr>
        <w:t>镇</w:t>
      </w:r>
      <w:r w:rsidRPr="005A2AC3">
        <w:rPr>
          <w:rFonts w:ascii="仿宋_GB2312" w:eastAsia="仿宋_GB2312" w:hint="eastAsia"/>
          <w:sz w:val="32"/>
          <w:szCs w:val="32"/>
        </w:rPr>
        <w:t>政府同意，现将《东</w:t>
      </w:r>
      <w:r w:rsidR="005A2AC3">
        <w:rPr>
          <w:rFonts w:ascii="仿宋_GB2312" w:eastAsia="仿宋_GB2312" w:hint="eastAsia"/>
          <w:sz w:val="32"/>
          <w:szCs w:val="32"/>
        </w:rPr>
        <w:t>流镇</w:t>
      </w:r>
      <w:r w:rsidRPr="005A2AC3">
        <w:rPr>
          <w:rFonts w:ascii="仿宋_GB2312" w:eastAsia="仿宋_GB2312" w:hint="eastAsia"/>
          <w:sz w:val="32"/>
          <w:szCs w:val="32"/>
        </w:rPr>
        <w:t>全面开展农村宅基地承包地纠纷排查化解专项行动方案》印发给你们，请结合实际，认真抓好贯彻落实。</w:t>
      </w:r>
    </w:p>
    <w:p w:rsidR="003C121A" w:rsidRDefault="003C121A" w:rsidP="005A2AC3">
      <w:pPr>
        <w:ind w:firstLineChars="200" w:firstLine="640"/>
        <w:rPr>
          <w:rFonts w:ascii="仿宋_GB2312" w:eastAsia="仿宋_GB2312"/>
          <w:sz w:val="32"/>
          <w:szCs w:val="32"/>
        </w:rPr>
      </w:pPr>
    </w:p>
    <w:p w:rsidR="005A2AC3" w:rsidRDefault="005A2AC3" w:rsidP="005A2AC3">
      <w:pPr>
        <w:ind w:firstLineChars="200" w:firstLine="640"/>
        <w:rPr>
          <w:rFonts w:ascii="仿宋_GB2312" w:eastAsia="仿宋_GB2312"/>
          <w:sz w:val="32"/>
          <w:szCs w:val="32"/>
        </w:rPr>
      </w:pPr>
    </w:p>
    <w:p w:rsidR="005A2AC3" w:rsidRPr="005A2AC3" w:rsidRDefault="005A2AC3" w:rsidP="005A2AC3">
      <w:pPr>
        <w:tabs>
          <w:tab w:val="left" w:pos="7560"/>
        </w:tabs>
        <w:ind w:firstLineChars="1475" w:firstLine="4720"/>
        <w:rPr>
          <w:rFonts w:ascii="仿宋_GB2312" w:eastAsia="仿宋_GB2312" w:hAnsi="仿宋" w:cs="仿宋"/>
          <w:sz w:val="32"/>
          <w:szCs w:val="32"/>
        </w:rPr>
      </w:pPr>
      <w:r w:rsidRPr="005A2AC3">
        <w:rPr>
          <w:rFonts w:ascii="仿宋_GB2312" w:eastAsia="仿宋_GB2312" w:hAnsi="仿宋" w:cs="仿宋" w:hint="eastAsia"/>
          <w:sz w:val="32"/>
          <w:szCs w:val="32"/>
        </w:rPr>
        <w:t>东流镇人民政府办公室</w:t>
      </w:r>
    </w:p>
    <w:p w:rsidR="005A2AC3" w:rsidRPr="005A2AC3" w:rsidRDefault="005A2AC3" w:rsidP="005A2AC3">
      <w:pPr>
        <w:tabs>
          <w:tab w:val="left" w:pos="7560"/>
        </w:tabs>
        <w:ind w:firstLine="560"/>
        <w:rPr>
          <w:rFonts w:ascii="仿宋_GB2312" w:eastAsia="仿宋_GB2312" w:hAnsi="仿宋" w:cs="仿宋"/>
          <w:sz w:val="32"/>
          <w:szCs w:val="32"/>
        </w:rPr>
      </w:pPr>
      <w:r w:rsidRPr="005A2AC3">
        <w:rPr>
          <w:rFonts w:ascii="仿宋_GB2312" w:eastAsia="仿宋_GB2312" w:hAnsi="仿宋" w:cs="仿宋" w:hint="eastAsia"/>
          <w:sz w:val="32"/>
          <w:szCs w:val="32"/>
        </w:rPr>
        <w:t xml:space="preserve">                             2022年</w:t>
      </w:r>
      <w:r w:rsidR="00D9294E">
        <w:rPr>
          <w:rFonts w:ascii="仿宋_GB2312" w:eastAsia="仿宋_GB2312" w:hAnsi="仿宋" w:cs="仿宋" w:hint="eastAsia"/>
          <w:sz w:val="32"/>
          <w:szCs w:val="32"/>
        </w:rPr>
        <w:t>2</w:t>
      </w:r>
      <w:r w:rsidRPr="005A2AC3">
        <w:rPr>
          <w:rFonts w:ascii="仿宋_GB2312" w:eastAsia="仿宋_GB2312" w:hAnsi="仿宋" w:cs="仿宋" w:hint="eastAsia"/>
          <w:sz w:val="32"/>
          <w:szCs w:val="32"/>
        </w:rPr>
        <w:t>月</w:t>
      </w:r>
      <w:r>
        <w:rPr>
          <w:rFonts w:ascii="仿宋_GB2312" w:eastAsia="仿宋_GB2312" w:hAnsi="仿宋" w:cs="仿宋" w:hint="eastAsia"/>
          <w:sz w:val="32"/>
          <w:szCs w:val="32"/>
        </w:rPr>
        <w:t>2</w:t>
      </w:r>
      <w:r w:rsidR="00D9294E">
        <w:rPr>
          <w:rFonts w:ascii="仿宋_GB2312" w:eastAsia="仿宋_GB2312" w:hAnsi="仿宋" w:cs="仿宋" w:hint="eastAsia"/>
          <w:sz w:val="32"/>
          <w:szCs w:val="32"/>
        </w:rPr>
        <w:t>1</w:t>
      </w:r>
      <w:r w:rsidRPr="005A2AC3">
        <w:rPr>
          <w:rFonts w:ascii="仿宋_GB2312" w:eastAsia="仿宋_GB2312" w:hAnsi="仿宋" w:cs="仿宋" w:hint="eastAsia"/>
          <w:sz w:val="32"/>
          <w:szCs w:val="32"/>
        </w:rPr>
        <w:t>日</w:t>
      </w:r>
    </w:p>
    <w:p w:rsidR="005A2AC3" w:rsidRDefault="005A2AC3" w:rsidP="005A2AC3">
      <w:pPr>
        <w:rPr>
          <w:rFonts w:ascii="仿宋_GB2312" w:eastAsia="仿宋_GB2312"/>
          <w:sz w:val="32"/>
          <w:szCs w:val="32"/>
        </w:rPr>
      </w:pPr>
    </w:p>
    <w:p w:rsidR="005A2AC3" w:rsidRDefault="005A2AC3" w:rsidP="005A2AC3">
      <w:pPr>
        <w:rPr>
          <w:rFonts w:ascii="仿宋_GB2312" w:eastAsia="仿宋_GB2312"/>
          <w:sz w:val="32"/>
          <w:szCs w:val="32"/>
        </w:rPr>
      </w:pPr>
    </w:p>
    <w:p w:rsidR="00C265FC" w:rsidRDefault="005A2AC3" w:rsidP="00C265FC">
      <w:pPr>
        <w:spacing w:line="600" w:lineRule="exact"/>
        <w:jc w:val="center"/>
        <w:rPr>
          <w:rFonts w:ascii="方正大标宋简体" w:eastAsia="方正大标宋简体"/>
          <w:sz w:val="44"/>
          <w:szCs w:val="44"/>
        </w:rPr>
      </w:pPr>
      <w:r w:rsidRPr="003C121A">
        <w:rPr>
          <w:rFonts w:ascii="方正大标宋简体" w:eastAsia="方正大标宋简体" w:hint="eastAsia"/>
          <w:sz w:val="44"/>
          <w:szCs w:val="44"/>
        </w:rPr>
        <w:lastRenderedPageBreak/>
        <w:t>东</w:t>
      </w:r>
      <w:r>
        <w:rPr>
          <w:rFonts w:ascii="方正大标宋简体" w:eastAsia="方正大标宋简体" w:hint="eastAsia"/>
          <w:sz w:val="44"/>
          <w:szCs w:val="44"/>
        </w:rPr>
        <w:t>流镇</w:t>
      </w:r>
      <w:r w:rsidRPr="003C121A">
        <w:rPr>
          <w:rFonts w:ascii="方正大标宋简体" w:eastAsia="方正大标宋简体" w:hint="eastAsia"/>
          <w:sz w:val="44"/>
          <w:szCs w:val="44"/>
        </w:rPr>
        <w:t>全面开展农村宅基地承包地</w:t>
      </w:r>
    </w:p>
    <w:p w:rsidR="003C121A" w:rsidRPr="005A2AC3" w:rsidRDefault="005A2AC3" w:rsidP="00C265FC">
      <w:pPr>
        <w:spacing w:line="600" w:lineRule="exact"/>
        <w:jc w:val="center"/>
        <w:rPr>
          <w:rFonts w:ascii="仿宋_GB2312" w:eastAsia="仿宋_GB2312"/>
          <w:sz w:val="32"/>
          <w:szCs w:val="32"/>
        </w:rPr>
      </w:pPr>
      <w:r w:rsidRPr="003C121A">
        <w:rPr>
          <w:rFonts w:ascii="方正大标宋简体" w:eastAsia="方正大标宋简体" w:hint="eastAsia"/>
          <w:sz w:val="44"/>
          <w:szCs w:val="44"/>
        </w:rPr>
        <w:t>纠纷排查化解专项行动方案</w:t>
      </w:r>
    </w:p>
    <w:p w:rsidR="00C265FC" w:rsidRDefault="00C265FC" w:rsidP="005A2AC3">
      <w:pPr>
        <w:ind w:firstLineChars="200" w:firstLine="640"/>
        <w:rPr>
          <w:rFonts w:ascii="仿宋_GB2312" w:eastAsia="仿宋_GB2312"/>
          <w:sz w:val="32"/>
          <w:szCs w:val="32"/>
        </w:rPr>
      </w:pPr>
    </w:p>
    <w:p w:rsidR="003C121A" w:rsidRPr="005A2AC3" w:rsidRDefault="003C121A" w:rsidP="00C265FC">
      <w:pPr>
        <w:ind w:firstLineChars="200" w:firstLine="640"/>
        <w:rPr>
          <w:rFonts w:ascii="仿宋_GB2312" w:eastAsia="仿宋_GB2312"/>
          <w:sz w:val="32"/>
          <w:szCs w:val="32"/>
        </w:rPr>
      </w:pPr>
      <w:r w:rsidRPr="005A2AC3">
        <w:rPr>
          <w:rFonts w:ascii="仿宋_GB2312" w:eastAsia="仿宋_GB2312" w:hint="eastAsia"/>
          <w:sz w:val="32"/>
          <w:szCs w:val="32"/>
        </w:rPr>
        <w:t>为</w:t>
      </w:r>
      <w:r w:rsidR="00C265FC">
        <w:rPr>
          <w:rFonts w:ascii="仿宋_GB2312" w:eastAsia="仿宋_GB2312" w:hint="eastAsia"/>
          <w:sz w:val="32"/>
          <w:szCs w:val="32"/>
        </w:rPr>
        <w:t>扎实</w:t>
      </w:r>
      <w:r w:rsidRPr="005A2AC3">
        <w:rPr>
          <w:rFonts w:ascii="仿宋_GB2312" w:eastAsia="仿宋_GB2312" w:hint="eastAsia"/>
          <w:sz w:val="32"/>
          <w:szCs w:val="32"/>
        </w:rPr>
        <w:t>做好农村宅基地承包地纠纷排查化解工作，</w:t>
      </w:r>
      <w:r w:rsidR="00C265FC">
        <w:rPr>
          <w:rFonts w:ascii="仿宋_GB2312" w:eastAsia="仿宋_GB2312" w:hint="eastAsia"/>
          <w:sz w:val="32"/>
          <w:szCs w:val="32"/>
        </w:rPr>
        <w:t>根据《</w:t>
      </w:r>
      <w:r w:rsidR="00C265FC" w:rsidRPr="00C265FC">
        <w:rPr>
          <w:rFonts w:ascii="仿宋_GB2312" w:eastAsia="仿宋_GB2312" w:hint="eastAsia"/>
          <w:sz w:val="32"/>
          <w:szCs w:val="32"/>
        </w:rPr>
        <w:t>东至县全面开展农村宅基地承包地纠纷排查化解专项行动方案</w:t>
      </w:r>
      <w:r w:rsidR="00C265FC">
        <w:rPr>
          <w:rFonts w:ascii="仿宋_GB2312" w:eastAsia="仿宋_GB2312" w:hint="eastAsia"/>
          <w:sz w:val="32"/>
          <w:szCs w:val="32"/>
        </w:rPr>
        <w:t>》等文件要求，</w:t>
      </w:r>
      <w:r w:rsidRPr="005A2AC3">
        <w:rPr>
          <w:rFonts w:ascii="仿宋_GB2312" w:eastAsia="仿宋_GB2312" w:hint="eastAsia"/>
          <w:sz w:val="32"/>
          <w:szCs w:val="32"/>
        </w:rPr>
        <w:t>结合我</w:t>
      </w:r>
      <w:r w:rsidR="00C265FC">
        <w:rPr>
          <w:rFonts w:ascii="仿宋_GB2312" w:eastAsia="仿宋_GB2312" w:hint="eastAsia"/>
          <w:sz w:val="32"/>
          <w:szCs w:val="32"/>
        </w:rPr>
        <w:t>镇</w:t>
      </w:r>
      <w:r w:rsidRPr="005A2AC3">
        <w:rPr>
          <w:rFonts w:ascii="仿宋_GB2312" w:eastAsia="仿宋_GB2312" w:hint="eastAsia"/>
          <w:sz w:val="32"/>
          <w:szCs w:val="32"/>
        </w:rPr>
        <w:t>实际，制定如下行动方案：</w:t>
      </w:r>
    </w:p>
    <w:p w:rsidR="003C121A" w:rsidRPr="00920EFA" w:rsidRDefault="003C121A" w:rsidP="005A2AC3">
      <w:pPr>
        <w:ind w:firstLineChars="200" w:firstLine="640"/>
        <w:rPr>
          <w:rFonts w:ascii="黑体" w:eastAsia="黑体" w:hAnsi="黑体"/>
          <w:sz w:val="32"/>
          <w:szCs w:val="32"/>
        </w:rPr>
      </w:pPr>
      <w:r w:rsidRPr="00920EFA">
        <w:rPr>
          <w:rFonts w:ascii="黑体" w:eastAsia="黑体" w:hAnsi="黑体" w:hint="eastAsia"/>
          <w:sz w:val="32"/>
          <w:szCs w:val="32"/>
        </w:rPr>
        <w:t>一、排查化解范围</w:t>
      </w:r>
    </w:p>
    <w:p w:rsidR="003C121A" w:rsidRPr="005A2AC3" w:rsidRDefault="003C121A" w:rsidP="00920EFA">
      <w:pPr>
        <w:ind w:firstLineChars="200" w:firstLine="643"/>
        <w:rPr>
          <w:rFonts w:ascii="仿宋_GB2312" w:eastAsia="仿宋_GB2312"/>
          <w:sz w:val="32"/>
          <w:szCs w:val="32"/>
        </w:rPr>
      </w:pPr>
      <w:r w:rsidRPr="00920EFA">
        <w:rPr>
          <w:rFonts w:ascii="楷体_GB2312" w:eastAsia="楷体_GB2312" w:hint="eastAsia"/>
          <w:b/>
          <w:sz w:val="32"/>
          <w:szCs w:val="32"/>
        </w:rPr>
        <w:t>（一）农村宅基地纠纷。</w:t>
      </w:r>
      <w:r w:rsidRPr="005A2AC3">
        <w:rPr>
          <w:rFonts w:ascii="仿宋_GB2312" w:eastAsia="仿宋_GB2312" w:hint="eastAsia"/>
          <w:sz w:val="32"/>
          <w:szCs w:val="32"/>
        </w:rPr>
        <w:t>对因宅基地确权、权属、审批、占用、处置和住宅继承、拆迁安置及其他因宅基地引起的纠纷。</w:t>
      </w:r>
    </w:p>
    <w:p w:rsidR="003C121A" w:rsidRPr="005A2AC3" w:rsidRDefault="003C121A" w:rsidP="00920EFA">
      <w:pPr>
        <w:ind w:firstLineChars="200" w:firstLine="643"/>
        <w:rPr>
          <w:rFonts w:ascii="仿宋_GB2312" w:eastAsia="仿宋_GB2312"/>
          <w:sz w:val="32"/>
          <w:szCs w:val="32"/>
        </w:rPr>
      </w:pPr>
      <w:r w:rsidRPr="00920EFA">
        <w:rPr>
          <w:rFonts w:ascii="楷体_GB2312" w:eastAsia="楷体_GB2312" w:hint="eastAsia"/>
          <w:b/>
          <w:sz w:val="32"/>
          <w:szCs w:val="32"/>
        </w:rPr>
        <w:t>（二）农村承包地纠纷。</w:t>
      </w:r>
      <w:r w:rsidRPr="005A2AC3">
        <w:rPr>
          <w:rFonts w:ascii="仿宋_GB2312" w:eastAsia="仿宋_GB2312" w:hint="eastAsia"/>
          <w:sz w:val="32"/>
          <w:szCs w:val="32"/>
        </w:rPr>
        <w:t>对因承包地确权、权属、处置和农村机动地发包、四荒地发包及其他因承包地引起的纠纷。</w:t>
      </w:r>
    </w:p>
    <w:p w:rsidR="003C121A" w:rsidRPr="00A77435" w:rsidRDefault="003C121A" w:rsidP="005A2AC3">
      <w:pPr>
        <w:ind w:firstLineChars="200" w:firstLine="640"/>
        <w:rPr>
          <w:rFonts w:ascii="黑体" w:eastAsia="黑体" w:hAnsi="黑体"/>
          <w:sz w:val="32"/>
          <w:szCs w:val="32"/>
        </w:rPr>
      </w:pPr>
      <w:r w:rsidRPr="00A77435">
        <w:rPr>
          <w:rFonts w:ascii="黑体" w:eastAsia="黑体" w:hAnsi="黑体" w:hint="eastAsia"/>
          <w:sz w:val="32"/>
          <w:szCs w:val="32"/>
        </w:rPr>
        <w:t>二、工作重点</w:t>
      </w:r>
    </w:p>
    <w:p w:rsidR="003C121A" w:rsidRPr="005A2AC3" w:rsidRDefault="003C121A" w:rsidP="00920EFA">
      <w:pPr>
        <w:ind w:firstLineChars="200" w:firstLine="643"/>
        <w:rPr>
          <w:rFonts w:ascii="仿宋_GB2312" w:eastAsia="仿宋_GB2312"/>
          <w:sz w:val="32"/>
          <w:szCs w:val="32"/>
        </w:rPr>
      </w:pPr>
      <w:r w:rsidRPr="00920EFA">
        <w:rPr>
          <w:rFonts w:ascii="楷体_GB2312" w:eastAsia="楷体_GB2312" w:hint="eastAsia"/>
          <w:b/>
          <w:sz w:val="32"/>
          <w:szCs w:val="32"/>
        </w:rPr>
        <w:t>（一）全面摸清底数。</w:t>
      </w:r>
      <w:r w:rsidRPr="005A2AC3">
        <w:rPr>
          <w:rFonts w:ascii="仿宋_GB2312" w:eastAsia="仿宋_GB2312" w:hint="eastAsia"/>
          <w:sz w:val="32"/>
          <w:szCs w:val="32"/>
        </w:rPr>
        <w:t>全面排查，特别是对群众举报、媒体披露</w:t>
      </w:r>
      <w:r w:rsidR="004B3512">
        <w:rPr>
          <w:rFonts w:ascii="仿宋_GB2312" w:eastAsia="仿宋_GB2312" w:hint="eastAsia"/>
          <w:sz w:val="32"/>
          <w:szCs w:val="32"/>
        </w:rPr>
        <w:t>、上级交办</w:t>
      </w:r>
      <w:r w:rsidRPr="005A2AC3">
        <w:rPr>
          <w:rFonts w:ascii="仿宋_GB2312" w:eastAsia="仿宋_GB2312" w:hint="eastAsia"/>
          <w:sz w:val="32"/>
          <w:szCs w:val="32"/>
        </w:rPr>
        <w:t>等社会关注的问题线索进行重点排查</w:t>
      </w:r>
      <w:r w:rsidR="004B3512">
        <w:rPr>
          <w:rFonts w:ascii="仿宋_GB2312" w:eastAsia="仿宋_GB2312" w:hint="eastAsia"/>
          <w:sz w:val="32"/>
          <w:szCs w:val="32"/>
        </w:rPr>
        <w:t>、</w:t>
      </w:r>
      <w:r w:rsidRPr="005A2AC3">
        <w:rPr>
          <w:rFonts w:ascii="仿宋_GB2312" w:eastAsia="仿宋_GB2312" w:hint="eastAsia"/>
          <w:sz w:val="32"/>
          <w:szCs w:val="32"/>
        </w:rPr>
        <w:t>深入排查，</w:t>
      </w:r>
      <w:r w:rsidR="004B3512">
        <w:rPr>
          <w:rFonts w:ascii="仿宋_GB2312" w:eastAsia="仿宋_GB2312" w:hint="eastAsia"/>
          <w:sz w:val="32"/>
          <w:szCs w:val="32"/>
        </w:rPr>
        <w:t>以村民组为单位</w:t>
      </w:r>
      <w:r w:rsidRPr="005A2AC3">
        <w:rPr>
          <w:rFonts w:ascii="仿宋_GB2312" w:eastAsia="仿宋_GB2312" w:hint="eastAsia"/>
          <w:sz w:val="32"/>
          <w:szCs w:val="32"/>
        </w:rPr>
        <w:t>逐一建档立册，切实做到底数清、情况明，排查有台账、化解有档案。</w:t>
      </w:r>
    </w:p>
    <w:p w:rsidR="003C121A" w:rsidRPr="005A2AC3" w:rsidRDefault="003C121A" w:rsidP="00A77435">
      <w:pPr>
        <w:ind w:firstLineChars="200" w:firstLine="643"/>
        <w:rPr>
          <w:rFonts w:ascii="仿宋_GB2312" w:eastAsia="仿宋_GB2312"/>
          <w:sz w:val="32"/>
          <w:szCs w:val="32"/>
        </w:rPr>
      </w:pPr>
      <w:r w:rsidRPr="00920EFA">
        <w:rPr>
          <w:rFonts w:ascii="楷体_GB2312" w:eastAsia="楷体_GB2312" w:hint="eastAsia"/>
          <w:b/>
          <w:sz w:val="32"/>
          <w:szCs w:val="32"/>
        </w:rPr>
        <w:t>（二）积极稳妥化解。</w:t>
      </w:r>
      <w:r w:rsidRPr="005A2AC3">
        <w:rPr>
          <w:rFonts w:ascii="仿宋_GB2312" w:eastAsia="仿宋_GB2312" w:hint="eastAsia"/>
          <w:sz w:val="32"/>
          <w:szCs w:val="32"/>
        </w:rPr>
        <w:t>对排查出的农村宅基地承包地纠纷，坚持一事一策、一人一策</w:t>
      </w:r>
      <w:r w:rsidR="00D04DFB">
        <w:rPr>
          <w:rFonts w:ascii="仿宋_GB2312" w:eastAsia="仿宋_GB2312" w:hint="eastAsia"/>
          <w:sz w:val="32"/>
          <w:szCs w:val="32"/>
        </w:rPr>
        <w:t>，</w:t>
      </w:r>
      <w:r w:rsidRPr="005A2AC3">
        <w:rPr>
          <w:rFonts w:ascii="仿宋_GB2312" w:eastAsia="仿宋_GB2312" w:hint="eastAsia"/>
          <w:sz w:val="32"/>
          <w:szCs w:val="32"/>
        </w:rPr>
        <w:t>逐一制定化解方案，逐一落实责任人，逐一明确化解时限，遵循矛盾纠纷分级分类“层级管理”要求，分层次、分类别化解。对确实难以化解的纠纷，要落实包案化解</w:t>
      </w:r>
      <w:r w:rsidRPr="005A2AC3">
        <w:rPr>
          <w:rFonts w:ascii="仿宋_GB2312" w:eastAsia="仿宋_GB2312" w:hint="eastAsia"/>
          <w:sz w:val="32"/>
          <w:szCs w:val="32"/>
        </w:rPr>
        <w:lastRenderedPageBreak/>
        <w:t>责任，依据法律、法规和相关政策，综合运用各种手段，积极稳妥化解。</w:t>
      </w:r>
    </w:p>
    <w:p w:rsidR="001B7ED5" w:rsidRDefault="003C121A" w:rsidP="00920EFA">
      <w:pPr>
        <w:ind w:firstLineChars="200" w:firstLine="643"/>
        <w:rPr>
          <w:rFonts w:ascii="仿宋_GB2312" w:eastAsia="仿宋_GB2312"/>
          <w:sz w:val="32"/>
          <w:szCs w:val="32"/>
        </w:rPr>
      </w:pPr>
      <w:r w:rsidRPr="00920EFA">
        <w:rPr>
          <w:rFonts w:ascii="楷体_GB2312" w:eastAsia="楷体_GB2312" w:hint="eastAsia"/>
          <w:b/>
          <w:sz w:val="32"/>
          <w:szCs w:val="32"/>
        </w:rPr>
        <w:t>（三）建立长效机制。</w:t>
      </w:r>
      <w:r w:rsidRPr="005A2AC3">
        <w:rPr>
          <w:rFonts w:ascii="仿宋_GB2312" w:eastAsia="仿宋_GB2312" w:hint="eastAsia"/>
          <w:sz w:val="32"/>
          <w:szCs w:val="32"/>
        </w:rPr>
        <w:t>整合</w:t>
      </w:r>
      <w:r w:rsidR="00F5764B">
        <w:rPr>
          <w:rFonts w:ascii="仿宋_GB2312" w:eastAsia="仿宋_GB2312" w:hint="eastAsia"/>
          <w:sz w:val="32"/>
          <w:szCs w:val="32"/>
        </w:rPr>
        <w:t>工作</w:t>
      </w:r>
      <w:r w:rsidRPr="005A2AC3">
        <w:rPr>
          <w:rFonts w:ascii="仿宋_GB2312" w:eastAsia="仿宋_GB2312" w:hint="eastAsia"/>
          <w:sz w:val="32"/>
          <w:szCs w:val="32"/>
        </w:rPr>
        <w:t>力量，健全工作网络，创新方式方法，积极探索建立信息预警、教育疏导、研究分析、集中调处、联合督查、回复反馈等制度机制，做到标本兼治、常抓不懈。</w:t>
      </w:r>
    </w:p>
    <w:p w:rsidR="003C121A" w:rsidRPr="001B7ED5" w:rsidRDefault="003C121A" w:rsidP="001B7ED5">
      <w:pPr>
        <w:ind w:firstLineChars="200" w:firstLine="640"/>
        <w:rPr>
          <w:rFonts w:ascii="黑体" w:eastAsia="黑体" w:hAnsi="黑体"/>
          <w:sz w:val="32"/>
          <w:szCs w:val="32"/>
        </w:rPr>
      </w:pPr>
      <w:r w:rsidRPr="001B7ED5">
        <w:rPr>
          <w:rFonts w:ascii="黑体" w:eastAsia="黑体" w:hAnsi="黑体" w:hint="eastAsia"/>
          <w:sz w:val="32"/>
          <w:szCs w:val="32"/>
        </w:rPr>
        <w:t>三、责任分工</w:t>
      </w:r>
    </w:p>
    <w:p w:rsidR="003C121A" w:rsidRPr="005A2AC3" w:rsidRDefault="003C121A" w:rsidP="001B7ED5">
      <w:pPr>
        <w:ind w:firstLineChars="200" w:firstLine="643"/>
        <w:rPr>
          <w:rFonts w:ascii="仿宋_GB2312" w:eastAsia="仿宋_GB2312"/>
          <w:sz w:val="32"/>
          <w:szCs w:val="32"/>
        </w:rPr>
      </w:pPr>
      <w:r w:rsidRPr="001B7ED5">
        <w:rPr>
          <w:rFonts w:ascii="楷体_GB2312" w:eastAsia="楷体_GB2312" w:hint="eastAsia"/>
          <w:b/>
          <w:sz w:val="32"/>
          <w:szCs w:val="32"/>
        </w:rPr>
        <w:t>（一）</w:t>
      </w:r>
      <w:r w:rsidR="00CA5008">
        <w:rPr>
          <w:rFonts w:ascii="楷体_GB2312" w:eastAsia="楷体_GB2312" w:hint="eastAsia"/>
          <w:b/>
          <w:sz w:val="32"/>
          <w:szCs w:val="32"/>
        </w:rPr>
        <w:t>镇组织实施</w:t>
      </w:r>
      <w:r w:rsidRPr="001B7ED5">
        <w:rPr>
          <w:rFonts w:ascii="楷体_GB2312" w:eastAsia="楷体_GB2312" w:hint="eastAsia"/>
          <w:b/>
          <w:sz w:val="32"/>
          <w:szCs w:val="32"/>
        </w:rPr>
        <w:t>。</w:t>
      </w:r>
      <w:r w:rsidRPr="005A2AC3">
        <w:rPr>
          <w:rFonts w:ascii="仿宋_GB2312" w:eastAsia="仿宋_GB2312" w:hint="eastAsia"/>
          <w:sz w:val="32"/>
          <w:szCs w:val="32"/>
        </w:rPr>
        <w:t>建立</w:t>
      </w:r>
      <w:r w:rsidR="00CA5008">
        <w:rPr>
          <w:rFonts w:ascii="仿宋_GB2312" w:eastAsia="仿宋_GB2312" w:hint="eastAsia"/>
          <w:sz w:val="32"/>
          <w:szCs w:val="32"/>
        </w:rPr>
        <w:t>镇</w:t>
      </w:r>
      <w:r w:rsidRPr="005A2AC3">
        <w:rPr>
          <w:rFonts w:ascii="仿宋_GB2312" w:eastAsia="仿宋_GB2312" w:hint="eastAsia"/>
          <w:sz w:val="32"/>
          <w:szCs w:val="32"/>
        </w:rPr>
        <w:t>农村宅基地承包地纠纷排查化解工作联席会议制度，研究解决推进农村宅基地承包地纠纷排查化解工作中的重点难点问题</w:t>
      </w:r>
      <w:r w:rsidR="00B71275">
        <w:rPr>
          <w:rFonts w:ascii="仿宋_GB2312" w:eastAsia="仿宋_GB2312" w:hint="eastAsia"/>
          <w:sz w:val="32"/>
          <w:szCs w:val="32"/>
        </w:rPr>
        <w:t>。</w:t>
      </w:r>
      <w:r w:rsidRPr="005A2AC3">
        <w:rPr>
          <w:rFonts w:ascii="仿宋_GB2312" w:eastAsia="仿宋_GB2312" w:hint="eastAsia"/>
          <w:sz w:val="32"/>
          <w:szCs w:val="32"/>
        </w:rPr>
        <w:t>联席会议下设工作专班，</w:t>
      </w:r>
      <w:r w:rsidR="00B71275">
        <w:rPr>
          <w:rFonts w:ascii="仿宋_GB2312" w:eastAsia="仿宋_GB2312" w:hint="eastAsia"/>
          <w:sz w:val="32"/>
          <w:szCs w:val="32"/>
        </w:rPr>
        <w:t>负责</w:t>
      </w:r>
      <w:r w:rsidRPr="005A2AC3">
        <w:rPr>
          <w:rFonts w:ascii="仿宋_GB2312" w:eastAsia="仿宋_GB2312" w:hint="eastAsia"/>
          <w:sz w:val="32"/>
          <w:szCs w:val="32"/>
        </w:rPr>
        <w:t>承担日常工作</w:t>
      </w:r>
      <w:r w:rsidR="00B71275">
        <w:rPr>
          <w:rFonts w:ascii="仿宋_GB2312" w:eastAsia="仿宋_GB2312" w:hint="eastAsia"/>
          <w:sz w:val="32"/>
          <w:szCs w:val="32"/>
        </w:rPr>
        <w:t>，组织开展、督导、调研、移交重点线索，汇总摸排有关情况，并及时向镇联席会议报告</w:t>
      </w:r>
      <w:r w:rsidRPr="005A2AC3">
        <w:rPr>
          <w:rFonts w:ascii="仿宋_GB2312" w:eastAsia="仿宋_GB2312" w:hint="eastAsia"/>
          <w:sz w:val="32"/>
          <w:szCs w:val="32"/>
        </w:rPr>
        <w:t>。</w:t>
      </w:r>
    </w:p>
    <w:p w:rsidR="003C121A" w:rsidRPr="00E219DA" w:rsidRDefault="00E219DA" w:rsidP="00E219DA">
      <w:pPr>
        <w:ind w:firstLineChars="200" w:firstLine="643"/>
        <w:rPr>
          <w:rFonts w:ascii="楷体_GB2312" w:eastAsia="楷体_GB2312"/>
          <w:b/>
          <w:sz w:val="32"/>
          <w:szCs w:val="32"/>
        </w:rPr>
      </w:pPr>
      <w:r>
        <w:rPr>
          <w:rFonts w:ascii="楷体_GB2312" w:eastAsia="楷体_GB2312" w:hint="eastAsia"/>
          <w:b/>
          <w:sz w:val="32"/>
          <w:szCs w:val="32"/>
        </w:rPr>
        <w:t>（二）</w:t>
      </w:r>
      <w:r w:rsidR="003C121A" w:rsidRPr="001B7ED5">
        <w:rPr>
          <w:rFonts w:ascii="楷体_GB2312" w:eastAsia="楷体_GB2312" w:hint="eastAsia"/>
          <w:b/>
          <w:sz w:val="32"/>
          <w:szCs w:val="32"/>
        </w:rPr>
        <w:t>村级细化落实。</w:t>
      </w:r>
      <w:r>
        <w:rPr>
          <w:rFonts w:ascii="仿宋_GB2312" w:eastAsia="仿宋_GB2312" w:hint="eastAsia"/>
          <w:sz w:val="32"/>
          <w:szCs w:val="32"/>
        </w:rPr>
        <w:t>各村</w:t>
      </w:r>
      <w:r w:rsidR="003C121A" w:rsidRPr="005A2AC3">
        <w:rPr>
          <w:rFonts w:ascii="仿宋_GB2312" w:eastAsia="仿宋_GB2312" w:hint="eastAsia"/>
          <w:sz w:val="32"/>
          <w:szCs w:val="32"/>
        </w:rPr>
        <w:t>结合本</w:t>
      </w:r>
      <w:r>
        <w:rPr>
          <w:rFonts w:ascii="仿宋_GB2312" w:eastAsia="仿宋_GB2312" w:hint="eastAsia"/>
          <w:sz w:val="32"/>
          <w:szCs w:val="32"/>
        </w:rPr>
        <w:t>村</w:t>
      </w:r>
      <w:r w:rsidR="003C121A" w:rsidRPr="005A2AC3">
        <w:rPr>
          <w:rFonts w:ascii="仿宋_GB2312" w:eastAsia="仿宋_GB2312" w:hint="eastAsia"/>
          <w:sz w:val="32"/>
          <w:szCs w:val="32"/>
        </w:rPr>
        <w:t>实际制定工作方案，细化职责</w:t>
      </w:r>
      <w:r>
        <w:rPr>
          <w:rFonts w:ascii="仿宋_GB2312" w:eastAsia="仿宋_GB2312" w:hint="eastAsia"/>
          <w:sz w:val="32"/>
          <w:szCs w:val="32"/>
        </w:rPr>
        <w:t>分工，充分利用春节期间外出务工人员返乡，人员相对集中的有利时机，</w:t>
      </w:r>
      <w:r w:rsidR="003C121A" w:rsidRPr="005A2AC3">
        <w:rPr>
          <w:rFonts w:ascii="仿宋_GB2312" w:eastAsia="仿宋_GB2312" w:hint="eastAsia"/>
          <w:sz w:val="32"/>
          <w:szCs w:val="32"/>
        </w:rPr>
        <w:t>入户排查、入细入微化解，做到“</w:t>
      </w:r>
      <w:r>
        <w:rPr>
          <w:rFonts w:ascii="仿宋_GB2312" w:eastAsia="仿宋_GB2312" w:hint="eastAsia"/>
          <w:sz w:val="32"/>
          <w:szCs w:val="32"/>
        </w:rPr>
        <w:t>镇</w:t>
      </w:r>
      <w:r w:rsidR="003C121A" w:rsidRPr="005A2AC3">
        <w:rPr>
          <w:rFonts w:ascii="仿宋_GB2312" w:eastAsia="仿宋_GB2312" w:hint="eastAsia"/>
          <w:sz w:val="32"/>
          <w:szCs w:val="32"/>
        </w:rPr>
        <w:t>不漏村、村不漏组、组不漏户、户不漏人”。</w:t>
      </w:r>
    </w:p>
    <w:p w:rsidR="003C121A" w:rsidRPr="005A2AC3" w:rsidRDefault="003C121A" w:rsidP="001B7ED5">
      <w:pPr>
        <w:ind w:firstLineChars="200" w:firstLine="643"/>
        <w:rPr>
          <w:rFonts w:ascii="仿宋_GB2312" w:eastAsia="仿宋_GB2312"/>
          <w:sz w:val="32"/>
          <w:szCs w:val="32"/>
        </w:rPr>
      </w:pPr>
      <w:r w:rsidRPr="001B7ED5">
        <w:rPr>
          <w:rFonts w:ascii="楷体_GB2312" w:eastAsia="楷体_GB2312" w:hint="eastAsia"/>
          <w:b/>
          <w:sz w:val="32"/>
          <w:szCs w:val="32"/>
        </w:rPr>
        <w:t>（</w:t>
      </w:r>
      <w:r w:rsidR="00104F99">
        <w:rPr>
          <w:rFonts w:ascii="楷体_GB2312" w:eastAsia="楷体_GB2312" w:hint="eastAsia"/>
          <w:b/>
          <w:sz w:val="32"/>
          <w:szCs w:val="32"/>
        </w:rPr>
        <w:t>三</w:t>
      </w:r>
      <w:r w:rsidRPr="001B7ED5">
        <w:rPr>
          <w:rFonts w:ascii="楷体_GB2312" w:eastAsia="楷体_GB2312" w:hint="eastAsia"/>
          <w:b/>
          <w:sz w:val="32"/>
          <w:szCs w:val="32"/>
        </w:rPr>
        <w:t>）部门协同配合。</w:t>
      </w:r>
      <w:r w:rsidR="00104F99" w:rsidRPr="00104F99">
        <w:rPr>
          <w:rFonts w:ascii="仿宋_GB2312" w:eastAsia="仿宋_GB2312" w:hint="eastAsia"/>
          <w:sz w:val="32"/>
          <w:szCs w:val="32"/>
        </w:rPr>
        <w:t>镇联系村领导及成员要充分发挥作用，及时到包保村开展指导工作。</w:t>
      </w:r>
      <w:r w:rsidR="00104F99">
        <w:rPr>
          <w:rFonts w:ascii="仿宋_GB2312" w:eastAsia="仿宋_GB2312" w:hint="eastAsia"/>
          <w:sz w:val="32"/>
          <w:szCs w:val="32"/>
        </w:rPr>
        <w:t>镇</w:t>
      </w:r>
      <w:r w:rsidRPr="005A2AC3">
        <w:rPr>
          <w:rFonts w:ascii="仿宋_GB2312" w:eastAsia="仿宋_GB2312" w:hint="eastAsia"/>
          <w:sz w:val="32"/>
          <w:szCs w:val="32"/>
        </w:rPr>
        <w:t>农业农村、自然资源和规划、住房和城乡建设、公安、司法、信访等部门，要在</w:t>
      </w:r>
      <w:r w:rsidR="00361F9D">
        <w:rPr>
          <w:rFonts w:ascii="仿宋_GB2312" w:eastAsia="仿宋_GB2312" w:hint="eastAsia"/>
          <w:sz w:val="32"/>
          <w:szCs w:val="32"/>
        </w:rPr>
        <w:t>镇</w:t>
      </w:r>
      <w:r w:rsidRPr="005A2AC3">
        <w:rPr>
          <w:rFonts w:ascii="仿宋_GB2312" w:eastAsia="仿宋_GB2312" w:hint="eastAsia"/>
          <w:sz w:val="32"/>
          <w:szCs w:val="32"/>
        </w:rPr>
        <w:t>党委、政府统一领导下，各尽其责、加强配合，推动排查化解工作各项措施落</w:t>
      </w:r>
      <w:r w:rsidRPr="005A2AC3">
        <w:rPr>
          <w:rFonts w:ascii="仿宋_GB2312" w:eastAsia="仿宋_GB2312" w:hint="eastAsia"/>
          <w:sz w:val="32"/>
          <w:szCs w:val="32"/>
        </w:rPr>
        <w:lastRenderedPageBreak/>
        <w:t>到实处。</w:t>
      </w:r>
    </w:p>
    <w:p w:rsidR="003C121A" w:rsidRPr="00361F9D" w:rsidRDefault="003C121A" w:rsidP="005A2AC3">
      <w:pPr>
        <w:ind w:firstLineChars="200" w:firstLine="640"/>
        <w:rPr>
          <w:rFonts w:ascii="黑体" w:eastAsia="黑体" w:hAnsi="黑体"/>
          <w:sz w:val="32"/>
          <w:szCs w:val="32"/>
        </w:rPr>
      </w:pPr>
      <w:r w:rsidRPr="00361F9D">
        <w:rPr>
          <w:rFonts w:ascii="黑体" w:eastAsia="黑体" w:hAnsi="黑体" w:hint="eastAsia"/>
          <w:sz w:val="32"/>
          <w:szCs w:val="32"/>
        </w:rPr>
        <w:t>四、工作步骤</w:t>
      </w:r>
    </w:p>
    <w:p w:rsidR="00361F9D"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专项行动自即日起至2022年6月底前基本完成，分为四个阶段。</w:t>
      </w:r>
    </w:p>
    <w:p w:rsidR="003C121A" w:rsidRPr="005A2AC3" w:rsidRDefault="003C121A" w:rsidP="00361F9D">
      <w:pPr>
        <w:ind w:firstLineChars="200" w:firstLine="643"/>
        <w:rPr>
          <w:rFonts w:ascii="仿宋_GB2312" w:eastAsia="仿宋_GB2312"/>
          <w:sz w:val="32"/>
          <w:szCs w:val="32"/>
        </w:rPr>
      </w:pPr>
      <w:r w:rsidRPr="00361F9D">
        <w:rPr>
          <w:rFonts w:ascii="楷体_GB2312" w:eastAsia="楷体_GB2312" w:hint="eastAsia"/>
          <w:b/>
          <w:sz w:val="32"/>
          <w:szCs w:val="32"/>
        </w:rPr>
        <w:t>（一）动员部署阶段（2022年1月30日前）。</w:t>
      </w:r>
      <w:r w:rsidR="000E2238">
        <w:rPr>
          <w:rFonts w:ascii="仿宋_GB2312" w:eastAsia="仿宋_GB2312" w:hint="eastAsia"/>
          <w:sz w:val="32"/>
          <w:szCs w:val="32"/>
        </w:rPr>
        <w:t>全面</w:t>
      </w:r>
      <w:r w:rsidRPr="005A2AC3">
        <w:rPr>
          <w:rFonts w:ascii="仿宋_GB2312" w:eastAsia="仿宋_GB2312" w:hint="eastAsia"/>
          <w:sz w:val="32"/>
          <w:szCs w:val="32"/>
        </w:rPr>
        <w:t>动员部署，层层落实责任，定时间、定任务、定要求，建立横向到边、纵向到底的纠纷排查化解工作网络。</w:t>
      </w:r>
      <w:r w:rsidR="000E2238">
        <w:rPr>
          <w:rFonts w:ascii="仿宋_GB2312" w:eastAsia="仿宋_GB2312" w:hint="eastAsia"/>
          <w:sz w:val="32"/>
          <w:szCs w:val="32"/>
        </w:rPr>
        <w:t>同时加强对业务人员培训，明确政策口径为专项行动顺利开展奠定基础。</w:t>
      </w:r>
      <w:r w:rsidRPr="005A2AC3">
        <w:rPr>
          <w:rFonts w:ascii="仿宋_GB2312" w:eastAsia="仿宋_GB2312" w:hint="eastAsia"/>
          <w:sz w:val="32"/>
          <w:szCs w:val="32"/>
        </w:rPr>
        <w:t>各</w:t>
      </w:r>
      <w:r w:rsidR="000E2238">
        <w:rPr>
          <w:rFonts w:ascii="仿宋_GB2312" w:eastAsia="仿宋_GB2312" w:hint="eastAsia"/>
          <w:sz w:val="32"/>
          <w:szCs w:val="32"/>
        </w:rPr>
        <w:t>村</w:t>
      </w:r>
      <w:r w:rsidRPr="005A2AC3">
        <w:rPr>
          <w:rFonts w:ascii="仿宋_GB2312" w:eastAsia="仿宋_GB2312" w:hint="eastAsia"/>
          <w:sz w:val="32"/>
          <w:szCs w:val="32"/>
        </w:rPr>
        <w:t>工作</w:t>
      </w:r>
      <w:r w:rsidR="000E2238">
        <w:rPr>
          <w:rFonts w:ascii="仿宋_GB2312" w:eastAsia="仿宋_GB2312" w:hint="eastAsia"/>
          <w:sz w:val="32"/>
          <w:szCs w:val="32"/>
        </w:rPr>
        <w:t>方案</w:t>
      </w:r>
      <w:r w:rsidRPr="005A2AC3">
        <w:rPr>
          <w:rFonts w:ascii="仿宋_GB2312" w:eastAsia="仿宋_GB2312" w:hint="eastAsia"/>
          <w:sz w:val="32"/>
          <w:szCs w:val="32"/>
        </w:rPr>
        <w:t>于1月30日前报</w:t>
      </w:r>
      <w:r w:rsidR="000E2238">
        <w:rPr>
          <w:rFonts w:ascii="仿宋_GB2312" w:eastAsia="仿宋_GB2312" w:hint="eastAsia"/>
          <w:sz w:val="32"/>
          <w:szCs w:val="32"/>
        </w:rPr>
        <w:t>镇</w:t>
      </w:r>
      <w:r w:rsidRPr="005A2AC3">
        <w:rPr>
          <w:rFonts w:ascii="仿宋_GB2312" w:eastAsia="仿宋_GB2312" w:hint="eastAsia"/>
          <w:sz w:val="32"/>
          <w:szCs w:val="32"/>
        </w:rPr>
        <w:t>工作专班。</w:t>
      </w:r>
    </w:p>
    <w:p w:rsidR="002863F7" w:rsidRDefault="003C121A" w:rsidP="00361F9D">
      <w:pPr>
        <w:ind w:firstLineChars="200" w:firstLine="643"/>
        <w:rPr>
          <w:rFonts w:ascii="仿宋_GB2312" w:eastAsia="仿宋_GB2312"/>
          <w:sz w:val="32"/>
          <w:szCs w:val="32"/>
        </w:rPr>
      </w:pPr>
      <w:r w:rsidRPr="00361F9D">
        <w:rPr>
          <w:rFonts w:ascii="楷体_GB2312" w:eastAsia="楷体_GB2312" w:hint="eastAsia"/>
          <w:b/>
          <w:sz w:val="32"/>
          <w:szCs w:val="32"/>
        </w:rPr>
        <w:t>（二）全面排查阶段（2022年1月30日-3月31日）。</w:t>
      </w:r>
      <w:r w:rsidRPr="0051520E">
        <w:rPr>
          <w:rFonts w:ascii="仿宋_GB2312" w:eastAsia="仿宋_GB2312" w:hint="eastAsia"/>
          <w:b/>
          <w:sz w:val="32"/>
          <w:szCs w:val="32"/>
        </w:rPr>
        <w:t>一是摸清底数。</w:t>
      </w:r>
      <w:r w:rsidRPr="005A2AC3">
        <w:rPr>
          <w:rFonts w:ascii="仿宋_GB2312" w:eastAsia="仿宋_GB2312" w:hint="eastAsia"/>
          <w:sz w:val="32"/>
          <w:szCs w:val="32"/>
        </w:rPr>
        <w:t>按照“</w:t>
      </w:r>
      <w:r w:rsidR="00EB0946">
        <w:rPr>
          <w:rFonts w:ascii="仿宋_GB2312" w:eastAsia="仿宋_GB2312" w:hint="eastAsia"/>
          <w:sz w:val="32"/>
          <w:szCs w:val="32"/>
        </w:rPr>
        <w:t>镇</w:t>
      </w:r>
      <w:r w:rsidRPr="005A2AC3">
        <w:rPr>
          <w:rFonts w:ascii="仿宋_GB2312" w:eastAsia="仿宋_GB2312" w:hint="eastAsia"/>
          <w:sz w:val="32"/>
          <w:szCs w:val="32"/>
        </w:rPr>
        <w:t>包村、村包组”要求，开展拉网式大排查，对本地的农村宅基地承包地纠纷进行全面梳理、登记造册，建立台帐。</w:t>
      </w:r>
      <w:r w:rsidRPr="0051520E">
        <w:rPr>
          <w:rFonts w:ascii="仿宋_GB2312" w:eastAsia="仿宋_GB2312" w:hint="eastAsia"/>
          <w:b/>
          <w:sz w:val="32"/>
          <w:szCs w:val="32"/>
        </w:rPr>
        <w:t>二是逐级上报。</w:t>
      </w:r>
      <w:r w:rsidRPr="005A2AC3">
        <w:rPr>
          <w:rFonts w:ascii="仿宋_GB2312" w:eastAsia="仿宋_GB2312" w:hint="eastAsia"/>
          <w:sz w:val="32"/>
          <w:szCs w:val="32"/>
        </w:rPr>
        <w:t>以村为单位，逐户调查</w:t>
      </w:r>
      <w:r w:rsidR="00306EF3" w:rsidRPr="005A2AC3">
        <w:rPr>
          <w:rFonts w:ascii="仿宋_GB2312" w:eastAsia="仿宋_GB2312" w:hint="eastAsia"/>
          <w:sz w:val="32"/>
          <w:szCs w:val="32"/>
        </w:rPr>
        <w:t>，</w:t>
      </w:r>
      <w:r w:rsidR="00306EF3">
        <w:rPr>
          <w:rFonts w:ascii="仿宋_GB2312" w:eastAsia="仿宋_GB2312" w:hint="eastAsia"/>
          <w:sz w:val="32"/>
          <w:szCs w:val="32"/>
        </w:rPr>
        <w:t>对有纠纷的</w:t>
      </w:r>
      <w:r w:rsidRPr="005A2AC3">
        <w:rPr>
          <w:rFonts w:ascii="仿宋_GB2312" w:eastAsia="仿宋_GB2312" w:hint="eastAsia"/>
          <w:sz w:val="32"/>
          <w:szCs w:val="32"/>
        </w:rPr>
        <w:t>填写《入户调查登记表》</w:t>
      </w:r>
      <w:r w:rsidR="00306EF3">
        <w:rPr>
          <w:rFonts w:ascii="仿宋_GB2312" w:eastAsia="仿宋_GB2312" w:hint="eastAsia"/>
          <w:sz w:val="32"/>
          <w:szCs w:val="32"/>
        </w:rPr>
        <w:t>和</w:t>
      </w:r>
      <w:r w:rsidRPr="005A2AC3">
        <w:rPr>
          <w:rFonts w:ascii="仿宋_GB2312" w:eastAsia="仿宋_GB2312" w:hint="eastAsia"/>
          <w:sz w:val="32"/>
          <w:szCs w:val="32"/>
        </w:rPr>
        <w:t>《农村宅基地承包地纠纷明细表》，对确实难以解决的、久拖不决的纠纷，落实包保责任，形成《农村宅基地承包地重点纠纷包保表》。从2月起，</w:t>
      </w:r>
      <w:r w:rsidR="0051520E">
        <w:rPr>
          <w:rFonts w:ascii="仿宋_GB2312" w:eastAsia="仿宋_GB2312" w:hint="eastAsia"/>
          <w:sz w:val="32"/>
          <w:szCs w:val="32"/>
        </w:rPr>
        <w:t>各村</w:t>
      </w:r>
      <w:r w:rsidRPr="005A2AC3">
        <w:rPr>
          <w:rFonts w:ascii="仿宋_GB2312" w:eastAsia="仿宋_GB2312" w:hint="eastAsia"/>
          <w:sz w:val="32"/>
          <w:szCs w:val="32"/>
        </w:rPr>
        <w:t>每月</w:t>
      </w:r>
      <w:r w:rsidR="0051520E">
        <w:rPr>
          <w:rFonts w:ascii="仿宋_GB2312" w:eastAsia="仿宋_GB2312" w:hint="eastAsia"/>
          <w:sz w:val="32"/>
          <w:szCs w:val="32"/>
        </w:rPr>
        <w:t>7</w:t>
      </w:r>
      <w:r w:rsidRPr="005A2AC3">
        <w:rPr>
          <w:rFonts w:ascii="仿宋_GB2312" w:eastAsia="仿宋_GB2312" w:hint="eastAsia"/>
          <w:sz w:val="32"/>
          <w:szCs w:val="32"/>
        </w:rPr>
        <w:t>日、</w:t>
      </w:r>
      <w:r w:rsidR="0051520E">
        <w:rPr>
          <w:rFonts w:ascii="仿宋_GB2312" w:eastAsia="仿宋_GB2312" w:hint="eastAsia"/>
          <w:sz w:val="32"/>
          <w:szCs w:val="32"/>
        </w:rPr>
        <w:t>22</w:t>
      </w:r>
      <w:r w:rsidRPr="005A2AC3">
        <w:rPr>
          <w:rFonts w:ascii="仿宋_GB2312" w:eastAsia="仿宋_GB2312" w:hint="eastAsia"/>
          <w:sz w:val="32"/>
          <w:szCs w:val="32"/>
        </w:rPr>
        <w:t>日前汇总形成《农村宅基地承包地纠纷汇总表》报</w:t>
      </w:r>
      <w:r w:rsidR="0051520E">
        <w:rPr>
          <w:rFonts w:ascii="仿宋_GB2312" w:eastAsia="仿宋_GB2312" w:hint="eastAsia"/>
          <w:sz w:val="32"/>
          <w:szCs w:val="32"/>
        </w:rPr>
        <w:t>镇，镇每月8日、23日前报</w:t>
      </w:r>
      <w:r w:rsidRPr="005A2AC3">
        <w:rPr>
          <w:rFonts w:ascii="仿宋_GB2312" w:eastAsia="仿宋_GB2312" w:hint="eastAsia"/>
          <w:sz w:val="32"/>
          <w:szCs w:val="32"/>
        </w:rPr>
        <w:t>县工作专班。</w:t>
      </w:r>
      <w:r w:rsidRPr="0051520E">
        <w:rPr>
          <w:rFonts w:ascii="仿宋_GB2312" w:eastAsia="仿宋_GB2312" w:hint="eastAsia"/>
          <w:b/>
          <w:sz w:val="32"/>
          <w:szCs w:val="32"/>
        </w:rPr>
        <w:t>三是汇总</w:t>
      </w:r>
      <w:r w:rsidR="002863F7">
        <w:rPr>
          <w:rFonts w:ascii="仿宋_GB2312" w:eastAsia="仿宋_GB2312" w:hint="eastAsia"/>
          <w:b/>
          <w:sz w:val="32"/>
          <w:szCs w:val="32"/>
        </w:rPr>
        <w:t>上报</w:t>
      </w:r>
      <w:r w:rsidRPr="0051520E">
        <w:rPr>
          <w:rFonts w:ascii="仿宋_GB2312" w:eastAsia="仿宋_GB2312" w:hint="eastAsia"/>
          <w:b/>
          <w:sz w:val="32"/>
          <w:szCs w:val="32"/>
        </w:rPr>
        <w:t>。</w:t>
      </w:r>
      <w:r w:rsidRPr="005A2AC3">
        <w:rPr>
          <w:rFonts w:ascii="仿宋_GB2312" w:eastAsia="仿宋_GB2312" w:hint="eastAsia"/>
          <w:sz w:val="32"/>
          <w:szCs w:val="32"/>
        </w:rPr>
        <w:t>《农</w:t>
      </w:r>
      <w:r w:rsidR="002863F7">
        <w:rPr>
          <w:rFonts w:ascii="仿宋_GB2312" w:eastAsia="仿宋_GB2312" w:hint="eastAsia"/>
          <w:sz w:val="32"/>
          <w:szCs w:val="32"/>
        </w:rPr>
        <w:t>村宅基地承包地纠纷汇总表》《农村宅基地承包地重点纠纷包保表》经</w:t>
      </w:r>
      <w:r w:rsidRPr="005A2AC3">
        <w:rPr>
          <w:rFonts w:ascii="仿宋_GB2312" w:eastAsia="仿宋_GB2312" w:hint="eastAsia"/>
          <w:sz w:val="32"/>
          <w:szCs w:val="32"/>
        </w:rPr>
        <w:t>镇政府主要领导审定盖章后，于3月15日前报县工作专班。</w:t>
      </w:r>
    </w:p>
    <w:p w:rsidR="003C121A" w:rsidRPr="005A2AC3" w:rsidRDefault="003C121A" w:rsidP="00306EF3">
      <w:pPr>
        <w:ind w:firstLineChars="200" w:firstLine="643"/>
        <w:rPr>
          <w:rFonts w:ascii="仿宋_GB2312" w:eastAsia="仿宋_GB2312"/>
          <w:sz w:val="32"/>
          <w:szCs w:val="32"/>
        </w:rPr>
      </w:pPr>
      <w:r w:rsidRPr="00361F9D">
        <w:rPr>
          <w:rFonts w:ascii="楷体_GB2312" w:eastAsia="楷体_GB2312" w:hint="eastAsia"/>
          <w:b/>
          <w:sz w:val="32"/>
          <w:szCs w:val="32"/>
        </w:rPr>
        <w:lastRenderedPageBreak/>
        <w:t>（三）调处化解阶段（4月1日-5月31日）。</w:t>
      </w:r>
      <w:r w:rsidRPr="005A2AC3">
        <w:rPr>
          <w:rFonts w:ascii="仿宋_GB2312" w:eastAsia="仿宋_GB2312" w:hint="eastAsia"/>
          <w:sz w:val="32"/>
          <w:szCs w:val="32"/>
        </w:rPr>
        <w:t>依法依</w:t>
      </w:r>
      <w:r w:rsidR="00306EF3">
        <w:rPr>
          <w:rFonts w:ascii="仿宋_GB2312" w:eastAsia="仿宋_GB2312" w:hint="eastAsia"/>
          <w:sz w:val="32"/>
          <w:szCs w:val="32"/>
        </w:rPr>
        <w:t>规开展纠纷化解工作，做好分类处置，边排查边化解，不搞“一刀切”。</w:t>
      </w:r>
      <w:r w:rsidRPr="005A2AC3">
        <w:rPr>
          <w:rFonts w:ascii="仿宋_GB2312" w:eastAsia="仿宋_GB2312" w:hint="eastAsia"/>
          <w:sz w:val="32"/>
          <w:szCs w:val="32"/>
        </w:rPr>
        <w:t>对省政府办公厅关于坚决遏制农村乱占耕地违法建房的通知印发</w:t>
      </w:r>
      <w:proofErr w:type="gramStart"/>
      <w:r w:rsidRPr="005A2AC3">
        <w:rPr>
          <w:rFonts w:ascii="仿宋_GB2312" w:eastAsia="仿宋_GB2312" w:hint="eastAsia"/>
          <w:sz w:val="32"/>
          <w:szCs w:val="32"/>
        </w:rPr>
        <w:t>前违法</w:t>
      </w:r>
      <w:proofErr w:type="gramEnd"/>
      <w:r w:rsidRPr="005A2AC3">
        <w:rPr>
          <w:rFonts w:ascii="仿宋_GB2312" w:eastAsia="仿宋_GB2312" w:hint="eastAsia"/>
          <w:sz w:val="32"/>
          <w:szCs w:val="32"/>
        </w:rPr>
        <w:t>占地建房引起的纠纷，要结合农村乱占耕地建房专项整治工作，先试点探索解决办法，再扩大范围逐步化解。《农村宅基地承包地重点纠纷包保表》</w:t>
      </w:r>
      <w:r w:rsidR="00466DCC">
        <w:rPr>
          <w:rFonts w:ascii="仿宋_GB2312" w:eastAsia="仿宋_GB2312" w:hint="eastAsia"/>
          <w:sz w:val="32"/>
          <w:szCs w:val="32"/>
        </w:rPr>
        <w:t>由</w:t>
      </w:r>
      <w:r w:rsidRPr="005A2AC3">
        <w:rPr>
          <w:rFonts w:ascii="仿宋_GB2312" w:eastAsia="仿宋_GB2312" w:hint="eastAsia"/>
          <w:sz w:val="32"/>
          <w:szCs w:val="32"/>
        </w:rPr>
        <w:t>镇政府盖章后，每月15日前报县工作专班。</w:t>
      </w:r>
    </w:p>
    <w:p w:rsidR="003C121A" w:rsidRPr="005A2AC3" w:rsidRDefault="003C121A" w:rsidP="00D06C9B">
      <w:pPr>
        <w:ind w:firstLineChars="200" w:firstLine="643"/>
        <w:rPr>
          <w:rFonts w:ascii="仿宋_GB2312" w:eastAsia="仿宋_GB2312"/>
          <w:sz w:val="32"/>
          <w:szCs w:val="32"/>
        </w:rPr>
      </w:pPr>
      <w:r w:rsidRPr="00D06C9B">
        <w:rPr>
          <w:rFonts w:ascii="楷体_GB2312" w:eastAsia="楷体_GB2312" w:hint="eastAsia"/>
          <w:b/>
          <w:sz w:val="32"/>
          <w:szCs w:val="32"/>
        </w:rPr>
        <w:t>（四）巩固提升阶段（6月1日-6月30日）。</w:t>
      </w:r>
      <w:r w:rsidRPr="005A2AC3">
        <w:rPr>
          <w:rFonts w:ascii="仿宋_GB2312" w:eastAsia="仿宋_GB2312" w:hint="eastAsia"/>
          <w:sz w:val="32"/>
          <w:szCs w:val="32"/>
        </w:rPr>
        <w:t>对农村宅基地承包地纠纷排查化解工作开展情况进行“回头看”，总结经验，查找不足，改进工作，完善纠纷排查化解工作制度，建立长效机制。</w:t>
      </w:r>
      <w:r w:rsidR="00921747">
        <w:rPr>
          <w:rFonts w:ascii="仿宋_GB2312" w:eastAsia="仿宋_GB2312" w:hint="eastAsia"/>
          <w:sz w:val="32"/>
          <w:szCs w:val="32"/>
        </w:rPr>
        <w:t>同时</w:t>
      </w:r>
      <w:r w:rsidRPr="005A2AC3">
        <w:rPr>
          <w:rFonts w:ascii="仿宋_GB2312" w:eastAsia="仿宋_GB2312" w:hint="eastAsia"/>
          <w:sz w:val="32"/>
          <w:szCs w:val="32"/>
        </w:rPr>
        <w:t>认真总结，形成专题报告，经</w:t>
      </w:r>
      <w:r w:rsidR="00921747">
        <w:rPr>
          <w:rFonts w:ascii="仿宋_GB2312" w:eastAsia="仿宋_GB2312" w:hint="eastAsia"/>
          <w:sz w:val="32"/>
          <w:szCs w:val="32"/>
        </w:rPr>
        <w:t>镇</w:t>
      </w:r>
      <w:r w:rsidRPr="005A2AC3">
        <w:rPr>
          <w:rFonts w:ascii="仿宋_GB2312" w:eastAsia="仿宋_GB2312" w:hint="eastAsia"/>
          <w:sz w:val="32"/>
          <w:szCs w:val="32"/>
        </w:rPr>
        <w:t>政府主要负责同志审定后，于6月5日前报县工作专班。《农村宅基地承包地纠纷汇总表》《农村宅基地承包地重点纠纷包保表》销号后，于</w:t>
      </w:r>
      <w:r w:rsidR="00921747">
        <w:rPr>
          <w:rFonts w:ascii="仿宋_GB2312" w:eastAsia="仿宋_GB2312" w:hint="eastAsia"/>
          <w:sz w:val="32"/>
          <w:szCs w:val="32"/>
        </w:rPr>
        <w:t>6</w:t>
      </w:r>
      <w:r w:rsidRPr="005A2AC3">
        <w:rPr>
          <w:rFonts w:ascii="仿宋_GB2312" w:eastAsia="仿宋_GB2312" w:hint="eastAsia"/>
          <w:sz w:val="32"/>
          <w:szCs w:val="32"/>
        </w:rPr>
        <w:t>月25日前盖章报县工作专班。</w:t>
      </w:r>
    </w:p>
    <w:p w:rsidR="003C121A" w:rsidRPr="00F2450D" w:rsidRDefault="003C121A" w:rsidP="005A2AC3">
      <w:pPr>
        <w:ind w:firstLineChars="200" w:firstLine="640"/>
        <w:rPr>
          <w:rFonts w:ascii="黑体" w:eastAsia="黑体" w:hAnsi="黑体"/>
          <w:sz w:val="32"/>
          <w:szCs w:val="32"/>
        </w:rPr>
      </w:pPr>
      <w:r w:rsidRPr="00F2450D">
        <w:rPr>
          <w:rFonts w:ascii="黑体" w:eastAsia="黑体" w:hAnsi="黑体" w:hint="eastAsia"/>
          <w:sz w:val="32"/>
          <w:szCs w:val="32"/>
        </w:rPr>
        <w:t>五、工作要求</w:t>
      </w:r>
    </w:p>
    <w:p w:rsidR="00F2450D" w:rsidRDefault="003C121A" w:rsidP="00F2450D">
      <w:pPr>
        <w:ind w:firstLineChars="200" w:firstLine="643"/>
        <w:rPr>
          <w:rFonts w:ascii="仿宋_GB2312" w:eastAsia="仿宋_GB2312"/>
          <w:sz w:val="32"/>
          <w:szCs w:val="32"/>
        </w:rPr>
      </w:pPr>
      <w:r w:rsidRPr="00F2450D">
        <w:rPr>
          <w:rFonts w:ascii="楷体_GB2312" w:eastAsia="楷体_GB2312" w:hint="eastAsia"/>
          <w:b/>
          <w:sz w:val="32"/>
          <w:szCs w:val="32"/>
        </w:rPr>
        <w:t>（一）加强组织领导。</w:t>
      </w:r>
      <w:r w:rsidR="00F2450D" w:rsidRPr="00F2450D">
        <w:rPr>
          <w:rFonts w:ascii="仿宋_GB2312" w:eastAsia="仿宋_GB2312" w:hint="eastAsia"/>
          <w:sz w:val="32"/>
          <w:szCs w:val="32"/>
        </w:rPr>
        <w:t>镇把</w:t>
      </w:r>
      <w:r w:rsidR="00F2450D">
        <w:rPr>
          <w:rFonts w:ascii="仿宋_GB2312" w:eastAsia="仿宋_GB2312" w:hint="eastAsia"/>
          <w:sz w:val="32"/>
          <w:szCs w:val="32"/>
        </w:rPr>
        <w:t>农村宅基地承包地纠纷排查化解工作摆上重要位置，主要负责同志专题研究，定期听取</w:t>
      </w:r>
      <w:r w:rsidR="00F2450D" w:rsidRPr="00F2450D">
        <w:rPr>
          <w:rFonts w:ascii="仿宋_GB2312" w:eastAsia="仿宋_GB2312" w:hint="eastAsia"/>
          <w:sz w:val="32"/>
          <w:szCs w:val="32"/>
        </w:rPr>
        <w:t>包保村负责人汇报，解决困难问题，切实形成一把手负总责，分管领导亲自抓，其他负责人协同抓，一级抓一级，一级对一级负责，层层抓落实的工作局面</w:t>
      </w:r>
      <w:r w:rsidRPr="005A2AC3">
        <w:rPr>
          <w:rFonts w:ascii="仿宋_GB2312" w:eastAsia="仿宋_GB2312" w:hint="eastAsia"/>
          <w:sz w:val="32"/>
          <w:szCs w:val="32"/>
        </w:rPr>
        <w:t>。</w:t>
      </w:r>
    </w:p>
    <w:p w:rsidR="003C121A" w:rsidRPr="005A2AC3" w:rsidRDefault="003C121A" w:rsidP="00E95D16">
      <w:pPr>
        <w:ind w:firstLineChars="200" w:firstLine="643"/>
        <w:rPr>
          <w:rFonts w:ascii="仿宋_GB2312" w:eastAsia="仿宋_GB2312"/>
          <w:sz w:val="32"/>
          <w:szCs w:val="32"/>
        </w:rPr>
      </w:pPr>
      <w:r w:rsidRPr="00E95D16">
        <w:rPr>
          <w:rFonts w:ascii="楷体_GB2312" w:eastAsia="楷体_GB2312" w:hint="eastAsia"/>
          <w:b/>
          <w:sz w:val="32"/>
          <w:szCs w:val="32"/>
        </w:rPr>
        <w:lastRenderedPageBreak/>
        <w:t>（二）健全工作机制。</w:t>
      </w:r>
      <w:r w:rsidRPr="005A2AC3">
        <w:rPr>
          <w:rFonts w:ascii="仿宋_GB2312" w:eastAsia="仿宋_GB2312" w:hint="eastAsia"/>
          <w:sz w:val="32"/>
          <w:szCs w:val="32"/>
        </w:rPr>
        <w:t>各职能部门要按照职责分工，认真履职尽责，积极参与排查化解</w:t>
      </w:r>
      <w:r w:rsidR="00256FA5">
        <w:rPr>
          <w:rFonts w:ascii="仿宋_GB2312" w:eastAsia="仿宋_GB2312" w:hint="eastAsia"/>
          <w:sz w:val="32"/>
          <w:szCs w:val="32"/>
        </w:rPr>
        <w:t>工作，建立健全信息共享、情况通报、线索移交、联合化解等工作机制，切实形成工作合力。各村在专项行动期间，要及时掌握倾向性、苗头性问题，对发现的重大情况</w:t>
      </w:r>
      <w:r w:rsidR="00306EF3">
        <w:rPr>
          <w:rFonts w:ascii="仿宋_GB2312" w:eastAsia="仿宋_GB2312" w:hint="eastAsia"/>
          <w:sz w:val="32"/>
          <w:szCs w:val="32"/>
        </w:rPr>
        <w:t>要</w:t>
      </w:r>
      <w:r w:rsidR="00256FA5">
        <w:rPr>
          <w:rFonts w:ascii="仿宋_GB2312" w:eastAsia="仿宋_GB2312" w:hint="eastAsia"/>
          <w:sz w:val="32"/>
          <w:szCs w:val="32"/>
        </w:rPr>
        <w:t>第一时间请示报告。</w:t>
      </w:r>
    </w:p>
    <w:p w:rsidR="003C121A" w:rsidRPr="005A2AC3" w:rsidRDefault="003C121A" w:rsidP="00256FA5">
      <w:pPr>
        <w:ind w:firstLineChars="200" w:firstLine="643"/>
        <w:rPr>
          <w:rFonts w:ascii="仿宋_GB2312" w:eastAsia="仿宋_GB2312"/>
          <w:sz w:val="32"/>
          <w:szCs w:val="32"/>
        </w:rPr>
      </w:pPr>
      <w:r w:rsidRPr="00256FA5">
        <w:rPr>
          <w:rFonts w:ascii="楷体_GB2312" w:eastAsia="楷体_GB2312" w:hint="eastAsia"/>
          <w:b/>
          <w:sz w:val="32"/>
          <w:szCs w:val="32"/>
        </w:rPr>
        <w:t>（三）</w:t>
      </w:r>
      <w:r w:rsidR="00A30AA2">
        <w:rPr>
          <w:rFonts w:ascii="楷体_GB2312" w:eastAsia="楷体_GB2312" w:hint="eastAsia"/>
          <w:b/>
          <w:sz w:val="32"/>
          <w:szCs w:val="32"/>
        </w:rPr>
        <w:t>强化督查调度</w:t>
      </w:r>
      <w:r w:rsidRPr="00256FA5">
        <w:rPr>
          <w:rFonts w:ascii="楷体_GB2312" w:eastAsia="楷体_GB2312" w:hint="eastAsia"/>
          <w:b/>
          <w:sz w:val="32"/>
          <w:szCs w:val="32"/>
        </w:rPr>
        <w:t>。</w:t>
      </w:r>
      <w:r w:rsidR="00A30AA2">
        <w:rPr>
          <w:rFonts w:ascii="仿宋_GB2312" w:eastAsia="仿宋_GB2312" w:hint="eastAsia"/>
          <w:sz w:val="32"/>
          <w:szCs w:val="32"/>
        </w:rPr>
        <w:t>各村要加强信息收集、报送，及时掌握工作进展。镇工作专班定期对专项行动开展情况进行督导检查，对工作滞后，影响全镇整体工作进度的，进行约谈通报。同时，各村专项行动开展情况纳入2022年度村级目标综合考核</w:t>
      </w:r>
      <w:r w:rsidRPr="005A2AC3">
        <w:rPr>
          <w:rFonts w:ascii="仿宋_GB2312" w:eastAsia="仿宋_GB2312" w:hint="eastAsia"/>
          <w:sz w:val="32"/>
          <w:szCs w:val="32"/>
        </w:rPr>
        <w:t>。</w:t>
      </w:r>
    </w:p>
    <w:p w:rsidR="003830B5" w:rsidRDefault="003830B5" w:rsidP="005A2AC3">
      <w:pPr>
        <w:ind w:firstLineChars="200" w:firstLine="640"/>
        <w:rPr>
          <w:rFonts w:ascii="仿宋_GB2312" w:eastAsia="仿宋_GB2312"/>
          <w:sz w:val="32"/>
          <w:szCs w:val="32"/>
        </w:rPr>
      </w:pPr>
    </w:p>
    <w:p w:rsidR="003830B5" w:rsidRDefault="003C121A" w:rsidP="003830B5">
      <w:pPr>
        <w:ind w:firstLineChars="200" w:firstLine="640"/>
        <w:rPr>
          <w:rFonts w:ascii="仿宋_GB2312" w:eastAsia="仿宋_GB2312"/>
          <w:sz w:val="32"/>
          <w:szCs w:val="32"/>
        </w:rPr>
      </w:pPr>
      <w:r w:rsidRPr="005A2AC3">
        <w:rPr>
          <w:rFonts w:ascii="仿宋_GB2312" w:eastAsia="仿宋_GB2312" w:hint="eastAsia"/>
          <w:sz w:val="32"/>
          <w:szCs w:val="32"/>
        </w:rPr>
        <w:t>附件</w:t>
      </w:r>
      <w:r w:rsidR="003830B5">
        <w:rPr>
          <w:rFonts w:ascii="仿宋_GB2312" w:eastAsia="仿宋_GB2312" w:hint="eastAsia"/>
          <w:sz w:val="32"/>
          <w:szCs w:val="32"/>
        </w:rPr>
        <w:t>：</w:t>
      </w:r>
      <w:r w:rsidRPr="005A2AC3">
        <w:rPr>
          <w:rFonts w:ascii="仿宋_GB2312" w:eastAsia="仿宋_GB2312" w:hint="eastAsia"/>
          <w:sz w:val="32"/>
          <w:szCs w:val="32"/>
        </w:rPr>
        <w:t>1.</w:t>
      </w:r>
      <w:r w:rsidR="003830B5">
        <w:rPr>
          <w:rFonts w:ascii="仿宋_GB2312" w:eastAsia="仿宋_GB2312" w:hint="eastAsia"/>
          <w:sz w:val="32"/>
          <w:szCs w:val="32"/>
        </w:rPr>
        <w:t>东流镇</w:t>
      </w:r>
      <w:r w:rsidRPr="005A2AC3">
        <w:rPr>
          <w:rFonts w:ascii="仿宋_GB2312" w:eastAsia="仿宋_GB2312" w:hint="eastAsia"/>
          <w:sz w:val="32"/>
          <w:szCs w:val="32"/>
        </w:rPr>
        <w:t>农村宅基地承包地纠纷排查化解联席会议</w:t>
      </w:r>
    </w:p>
    <w:p w:rsidR="003C121A" w:rsidRPr="005A2AC3" w:rsidRDefault="003C121A" w:rsidP="003830B5">
      <w:pPr>
        <w:ind w:firstLineChars="600" w:firstLine="1920"/>
        <w:rPr>
          <w:rFonts w:ascii="仿宋_GB2312" w:eastAsia="仿宋_GB2312"/>
          <w:sz w:val="32"/>
          <w:szCs w:val="32"/>
        </w:rPr>
      </w:pPr>
      <w:r w:rsidRPr="005A2AC3">
        <w:rPr>
          <w:rFonts w:ascii="仿宋_GB2312" w:eastAsia="仿宋_GB2312" w:hint="eastAsia"/>
          <w:sz w:val="32"/>
          <w:szCs w:val="32"/>
        </w:rPr>
        <w:t>制度</w:t>
      </w:r>
    </w:p>
    <w:p w:rsidR="003C121A" w:rsidRPr="005A2AC3" w:rsidRDefault="003C121A" w:rsidP="003830B5">
      <w:pPr>
        <w:ind w:firstLineChars="500" w:firstLine="1600"/>
        <w:rPr>
          <w:rFonts w:ascii="仿宋_GB2312" w:eastAsia="仿宋_GB2312"/>
          <w:sz w:val="32"/>
          <w:szCs w:val="32"/>
        </w:rPr>
      </w:pPr>
      <w:r w:rsidRPr="005A2AC3">
        <w:rPr>
          <w:rFonts w:ascii="仿宋_GB2312" w:eastAsia="仿宋_GB2312" w:hint="eastAsia"/>
          <w:sz w:val="32"/>
          <w:szCs w:val="32"/>
        </w:rPr>
        <w:t>2.</w:t>
      </w:r>
      <w:r w:rsidR="003830B5">
        <w:rPr>
          <w:rFonts w:ascii="仿宋_GB2312" w:eastAsia="仿宋_GB2312" w:hint="eastAsia"/>
          <w:sz w:val="32"/>
          <w:szCs w:val="32"/>
        </w:rPr>
        <w:t>东流镇</w:t>
      </w:r>
      <w:r w:rsidRPr="005A2AC3">
        <w:rPr>
          <w:rFonts w:ascii="仿宋_GB2312" w:eastAsia="仿宋_GB2312" w:hint="eastAsia"/>
          <w:sz w:val="32"/>
          <w:szCs w:val="32"/>
        </w:rPr>
        <w:t>农村宅基地承包地纠纷排查化解工作专班</w:t>
      </w:r>
    </w:p>
    <w:p w:rsidR="003C121A" w:rsidRPr="005A2AC3" w:rsidRDefault="003C121A" w:rsidP="003830B5">
      <w:pPr>
        <w:ind w:firstLineChars="500" w:firstLine="1600"/>
        <w:rPr>
          <w:rFonts w:ascii="仿宋_GB2312" w:eastAsia="仿宋_GB2312"/>
          <w:sz w:val="32"/>
          <w:szCs w:val="32"/>
        </w:rPr>
      </w:pPr>
      <w:r w:rsidRPr="005A2AC3">
        <w:rPr>
          <w:rFonts w:ascii="仿宋_GB2312" w:eastAsia="仿宋_GB2312" w:hint="eastAsia"/>
          <w:sz w:val="32"/>
          <w:szCs w:val="32"/>
        </w:rPr>
        <w:t>3.相关表格</w:t>
      </w:r>
    </w:p>
    <w:p w:rsidR="003C121A" w:rsidRPr="005A2AC3" w:rsidRDefault="003C121A" w:rsidP="005A2AC3">
      <w:pPr>
        <w:ind w:firstLineChars="200" w:firstLine="640"/>
        <w:rPr>
          <w:rFonts w:ascii="仿宋_GB2312" w:eastAsia="仿宋_GB2312"/>
          <w:sz w:val="32"/>
          <w:szCs w:val="32"/>
        </w:rPr>
      </w:pPr>
    </w:p>
    <w:p w:rsidR="002A1E46" w:rsidRDefault="002A1E46">
      <w:pPr>
        <w:widowControl/>
        <w:jc w:val="left"/>
        <w:rPr>
          <w:rFonts w:ascii="仿宋_GB2312" w:eastAsia="仿宋_GB2312"/>
          <w:sz w:val="32"/>
          <w:szCs w:val="32"/>
        </w:rPr>
      </w:pPr>
      <w:r>
        <w:rPr>
          <w:rFonts w:ascii="仿宋_GB2312" w:eastAsia="仿宋_GB2312"/>
          <w:sz w:val="32"/>
          <w:szCs w:val="32"/>
        </w:rPr>
        <w:br w:type="page"/>
      </w:r>
    </w:p>
    <w:p w:rsidR="002A1E46" w:rsidRPr="002A1E46" w:rsidRDefault="003C121A" w:rsidP="002A1E46">
      <w:pPr>
        <w:rPr>
          <w:rFonts w:ascii="黑体" w:eastAsia="黑体" w:hAnsi="黑体"/>
          <w:sz w:val="32"/>
          <w:szCs w:val="32"/>
        </w:rPr>
      </w:pPr>
      <w:r w:rsidRPr="002A1E46">
        <w:rPr>
          <w:rFonts w:ascii="黑体" w:eastAsia="黑体" w:hAnsi="黑体" w:hint="eastAsia"/>
          <w:sz w:val="32"/>
          <w:szCs w:val="32"/>
        </w:rPr>
        <w:lastRenderedPageBreak/>
        <w:t>附件1</w:t>
      </w:r>
    </w:p>
    <w:p w:rsidR="002A1E46" w:rsidRDefault="002A1E46" w:rsidP="002A1E46">
      <w:pPr>
        <w:spacing w:line="600" w:lineRule="exact"/>
        <w:jc w:val="center"/>
        <w:rPr>
          <w:rFonts w:ascii="方正大标宋简体" w:eastAsia="方正大标宋简体"/>
          <w:sz w:val="44"/>
          <w:szCs w:val="44"/>
        </w:rPr>
      </w:pPr>
      <w:r w:rsidRPr="002A1E46">
        <w:rPr>
          <w:rFonts w:ascii="方正大标宋简体" w:eastAsia="方正大标宋简体" w:hint="eastAsia"/>
          <w:sz w:val="44"/>
          <w:szCs w:val="44"/>
        </w:rPr>
        <w:t>东流镇</w:t>
      </w:r>
      <w:r w:rsidR="003C121A" w:rsidRPr="002A1E46">
        <w:rPr>
          <w:rFonts w:ascii="方正大标宋简体" w:eastAsia="方正大标宋简体" w:hint="eastAsia"/>
          <w:sz w:val="44"/>
          <w:szCs w:val="44"/>
        </w:rPr>
        <w:t>农村宅基地承包地纠纷排查化解</w:t>
      </w:r>
    </w:p>
    <w:p w:rsidR="003C121A" w:rsidRPr="002A1E46" w:rsidRDefault="003C121A" w:rsidP="002A1E46">
      <w:pPr>
        <w:spacing w:line="600" w:lineRule="exact"/>
        <w:jc w:val="center"/>
        <w:rPr>
          <w:rFonts w:ascii="方正大标宋简体" w:eastAsia="方正大标宋简体"/>
          <w:sz w:val="44"/>
          <w:szCs w:val="44"/>
        </w:rPr>
      </w:pPr>
      <w:r w:rsidRPr="002A1E46">
        <w:rPr>
          <w:rFonts w:ascii="方正大标宋简体" w:eastAsia="方正大标宋简体" w:hint="eastAsia"/>
          <w:sz w:val="44"/>
          <w:szCs w:val="44"/>
        </w:rPr>
        <w:t>联席会议制度</w:t>
      </w:r>
    </w:p>
    <w:p w:rsidR="002A1E46" w:rsidRDefault="002A1E46" w:rsidP="005A2AC3">
      <w:pPr>
        <w:ind w:firstLineChars="200" w:firstLine="640"/>
        <w:rPr>
          <w:rFonts w:ascii="仿宋_GB2312" w:eastAsia="仿宋_GB2312"/>
          <w:sz w:val="32"/>
          <w:szCs w:val="32"/>
        </w:rPr>
      </w:pP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为统筹协调推进全</w:t>
      </w:r>
      <w:r w:rsidR="002A1E46">
        <w:rPr>
          <w:rFonts w:ascii="仿宋_GB2312" w:eastAsia="仿宋_GB2312" w:hint="eastAsia"/>
          <w:sz w:val="32"/>
          <w:szCs w:val="32"/>
        </w:rPr>
        <w:t>镇</w:t>
      </w:r>
      <w:r w:rsidRPr="005A2AC3">
        <w:rPr>
          <w:rFonts w:ascii="仿宋_GB2312" w:eastAsia="仿宋_GB2312" w:hint="eastAsia"/>
          <w:sz w:val="32"/>
          <w:szCs w:val="32"/>
        </w:rPr>
        <w:t>农村宅基地承包地纠纷排查化解工作，建立</w:t>
      </w:r>
      <w:r w:rsidR="002A1E46">
        <w:rPr>
          <w:rFonts w:ascii="仿宋_GB2312" w:eastAsia="仿宋_GB2312" w:hint="eastAsia"/>
          <w:sz w:val="32"/>
          <w:szCs w:val="32"/>
        </w:rPr>
        <w:t>镇</w:t>
      </w:r>
      <w:r w:rsidRPr="005A2AC3">
        <w:rPr>
          <w:rFonts w:ascii="仿宋_GB2312" w:eastAsia="仿宋_GB2312" w:hint="eastAsia"/>
          <w:sz w:val="32"/>
          <w:szCs w:val="32"/>
        </w:rPr>
        <w:t>农村宅基地承包地纠纷排查化解联席会议制度（以下简称联席会议）。</w:t>
      </w:r>
    </w:p>
    <w:p w:rsidR="003C121A" w:rsidRPr="002A1E46" w:rsidRDefault="003C121A" w:rsidP="005A2AC3">
      <w:pPr>
        <w:ind w:firstLineChars="200" w:firstLine="640"/>
        <w:rPr>
          <w:rFonts w:ascii="黑体" w:eastAsia="黑体" w:hAnsi="黑体"/>
          <w:sz w:val="32"/>
          <w:szCs w:val="32"/>
        </w:rPr>
      </w:pPr>
      <w:r w:rsidRPr="002A1E46">
        <w:rPr>
          <w:rFonts w:ascii="黑体" w:eastAsia="黑体" w:hAnsi="黑体" w:hint="eastAsia"/>
          <w:sz w:val="32"/>
          <w:szCs w:val="32"/>
        </w:rPr>
        <w:t>一、主要职责</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（一）贯彻落实省、市联席会议和县委、县政府关于纠纷排查化解工作的决策部署。</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（二）统筹推进全</w:t>
      </w:r>
      <w:r w:rsidR="002A1E46">
        <w:rPr>
          <w:rFonts w:ascii="仿宋_GB2312" w:eastAsia="仿宋_GB2312" w:hint="eastAsia"/>
          <w:sz w:val="32"/>
          <w:szCs w:val="32"/>
        </w:rPr>
        <w:t>镇</w:t>
      </w:r>
      <w:r w:rsidRPr="005A2AC3">
        <w:rPr>
          <w:rFonts w:ascii="仿宋_GB2312" w:eastAsia="仿宋_GB2312" w:hint="eastAsia"/>
          <w:sz w:val="32"/>
          <w:szCs w:val="32"/>
        </w:rPr>
        <w:t>纠纷排查化解工作，协调各部门做好排查化解相关事项，指导</w:t>
      </w:r>
      <w:r w:rsidR="002A1E46">
        <w:rPr>
          <w:rFonts w:ascii="仿宋_GB2312" w:eastAsia="仿宋_GB2312" w:hint="eastAsia"/>
          <w:sz w:val="32"/>
          <w:szCs w:val="32"/>
        </w:rPr>
        <w:t>各村</w:t>
      </w:r>
      <w:r w:rsidRPr="005A2AC3">
        <w:rPr>
          <w:rFonts w:ascii="仿宋_GB2312" w:eastAsia="仿宋_GB2312" w:hint="eastAsia"/>
          <w:sz w:val="32"/>
          <w:szCs w:val="32"/>
        </w:rPr>
        <w:t>认真抓好排查化解工作。</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（三）定期调度工作进展情况，及时掌握全</w:t>
      </w:r>
      <w:r w:rsidR="008714BF">
        <w:rPr>
          <w:rFonts w:ascii="仿宋_GB2312" w:eastAsia="仿宋_GB2312" w:hint="eastAsia"/>
          <w:sz w:val="32"/>
          <w:szCs w:val="32"/>
        </w:rPr>
        <w:t>镇</w:t>
      </w:r>
      <w:r w:rsidRPr="005A2AC3">
        <w:rPr>
          <w:rFonts w:ascii="仿宋_GB2312" w:eastAsia="仿宋_GB2312" w:hint="eastAsia"/>
          <w:sz w:val="32"/>
          <w:szCs w:val="32"/>
        </w:rPr>
        <w:t>工作开展情况，协调解决工作中出现的重大问题。</w:t>
      </w:r>
    </w:p>
    <w:p w:rsidR="003C121A" w:rsidRPr="008714BF" w:rsidRDefault="003C121A" w:rsidP="005A2AC3">
      <w:pPr>
        <w:ind w:firstLineChars="200" w:firstLine="640"/>
        <w:rPr>
          <w:rFonts w:ascii="黑体" w:eastAsia="黑体" w:hAnsi="黑体"/>
          <w:sz w:val="32"/>
          <w:szCs w:val="32"/>
        </w:rPr>
      </w:pPr>
      <w:r w:rsidRPr="008714BF">
        <w:rPr>
          <w:rFonts w:ascii="黑体" w:eastAsia="黑体" w:hAnsi="黑体" w:hint="eastAsia"/>
          <w:sz w:val="32"/>
          <w:szCs w:val="32"/>
        </w:rPr>
        <w:t>二、组织规则</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召</w:t>
      </w:r>
      <w:r w:rsidR="008714BF">
        <w:rPr>
          <w:rFonts w:ascii="仿宋_GB2312" w:eastAsia="仿宋_GB2312" w:hint="eastAsia"/>
          <w:sz w:val="32"/>
          <w:szCs w:val="32"/>
        </w:rPr>
        <w:t xml:space="preserve"> </w:t>
      </w:r>
      <w:r w:rsidRPr="005A2AC3">
        <w:rPr>
          <w:rFonts w:ascii="仿宋_GB2312" w:eastAsia="仿宋_GB2312" w:hint="eastAsia"/>
          <w:sz w:val="32"/>
          <w:szCs w:val="32"/>
        </w:rPr>
        <w:t>集</w:t>
      </w:r>
      <w:r w:rsidR="008714BF">
        <w:rPr>
          <w:rFonts w:ascii="仿宋_GB2312" w:eastAsia="仿宋_GB2312" w:hint="eastAsia"/>
          <w:sz w:val="32"/>
          <w:szCs w:val="32"/>
        </w:rPr>
        <w:t xml:space="preserve"> </w:t>
      </w:r>
      <w:r w:rsidRPr="005A2AC3">
        <w:rPr>
          <w:rFonts w:ascii="仿宋_GB2312" w:eastAsia="仿宋_GB2312" w:hint="eastAsia"/>
          <w:sz w:val="32"/>
          <w:szCs w:val="32"/>
        </w:rPr>
        <w:t>人：</w:t>
      </w:r>
      <w:r w:rsidR="00306EF3">
        <w:rPr>
          <w:rFonts w:ascii="仿宋_GB2312" w:eastAsia="仿宋_GB2312" w:hint="eastAsia"/>
          <w:sz w:val="32"/>
          <w:szCs w:val="32"/>
        </w:rPr>
        <w:t>汪仟春</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副召集人：</w:t>
      </w:r>
      <w:r w:rsidR="008714BF">
        <w:rPr>
          <w:rFonts w:ascii="仿宋_GB2312" w:eastAsia="仿宋_GB2312" w:hint="eastAsia"/>
          <w:sz w:val="32"/>
          <w:szCs w:val="32"/>
        </w:rPr>
        <w:t>程起和、张  遥</w:t>
      </w:r>
    </w:p>
    <w:p w:rsidR="003C121A"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成</w:t>
      </w:r>
      <w:r w:rsidR="008714BF">
        <w:rPr>
          <w:rFonts w:ascii="仿宋_GB2312" w:eastAsia="仿宋_GB2312" w:hint="eastAsia"/>
          <w:sz w:val="32"/>
          <w:szCs w:val="32"/>
        </w:rPr>
        <w:t xml:space="preserve">    </w:t>
      </w:r>
      <w:r w:rsidRPr="005A2AC3">
        <w:rPr>
          <w:rFonts w:ascii="仿宋_GB2312" w:eastAsia="仿宋_GB2312" w:hint="eastAsia"/>
          <w:sz w:val="32"/>
          <w:szCs w:val="32"/>
        </w:rPr>
        <w:t>员：</w:t>
      </w:r>
      <w:proofErr w:type="gramStart"/>
      <w:r w:rsidR="008714BF">
        <w:rPr>
          <w:rFonts w:ascii="仿宋_GB2312" w:eastAsia="仿宋_GB2312" w:hint="eastAsia"/>
          <w:sz w:val="32"/>
          <w:szCs w:val="32"/>
        </w:rPr>
        <w:t>蔡</w:t>
      </w:r>
      <w:proofErr w:type="gramEnd"/>
      <w:r w:rsidR="008714BF">
        <w:rPr>
          <w:rFonts w:ascii="仿宋_GB2312" w:eastAsia="仿宋_GB2312" w:hint="eastAsia"/>
          <w:sz w:val="32"/>
          <w:szCs w:val="32"/>
        </w:rPr>
        <w:t xml:space="preserve">  健、汪有清、桂先进、王发平</w:t>
      </w:r>
      <w:r w:rsidR="004807B1">
        <w:rPr>
          <w:rFonts w:ascii="仿宋_GB2312" w:eastAsia="仿宋_GB2312" w:hint="eastAsia"/>
          <w:sz w:val="32"/>
          <w:szCs w:val="32"/>
        </w:rPr>
        <w:t>、章超进</w:t>
      </w:r>
    </w:p>
    <w:p w:rsidR="008714BF" w:rsidRDefault="008714BF" w:rsidP="005A2AC3">
      <w:pPr>
        <w:ind w:firstLineChars="200" w:firstLine="640"/>
        <w:rPr>
          <w:rFonts w:ascii="仿宋_GB2312" w:eastAsia="仿宋_GB2312"/>
          <w:sz w:val="32"/>
          <w:szCs w:val="32"/>
        </w:rPr>
      </w:pPr>
      <w:r>
        <w:rPr>
          <w:rFonts w:ascii="仿宋_GB2312" w:eastAsia="仿宋_GB2312" w:hint="eastAsia"/>
          <w:sz w:val="32"/>
          <w:szCs w:val="32"/>
        </w:rPr>
        <w:t xml:space="preserve">          王汉宝、叶林发、叶子健、程  冬</w:t>
      </w:r>
      <w:r w:rsidR="006E5844">
        <w:rPr>
          <w:rFonts w:ascii="仿宋_GB2312" w:eastAsia="仿宋_GB2312" w:hint="eastAsia"/>
          <w:sz w:val="32"/>
          <w:szCs w:val="32"/>
        </w:rPr>
        <w:t>、朱国胜</w:t>
      </w:r>
    </w:p>
    <w:p w:rsidR="008714BF" w:rsidRPr="005A2AC3" w:rsidRDefault="008714BF" w:rsidP="005A2AC3">
      <w:pPr>
        <w:ind w:firstLineChars="200" w:firstLine="640"/>
        <w:rPr>
          <w:rFonts w:ascii="仿宋_GB2312" w:eastAsia="仿宋_GB2312"/>
          <w:sz w:val="32"/>
          <w:szCs w:val="32"/>
        </w:rPr>
      </w:pPr>
      <w:r>
        <w:rPr>
          <w:rFonts w:ascii="仿宋_GB2312" w:eastAsia="仿宋_GB2312" w:hint="eastAsia"/>
          <w:sz w:val="32"/>
          <w:szCs w:val="32"/>
        </w:rPr>
        <w:t xml:space="preserve">          徐先保、付旭东</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lastRenderedPageBreak/>
        <w:t>联席会议下设工作专班，农业、自然资源和规划、司法、公安、信访等部门参加（详见附件2）</w:t>
      </w:r>
      <w:r w:rsidR="00D84B3F">
        <w:rPr>
          <w:rFonts w:ascii="仿宋_GB2312" w:eastAsia="仿宋_GB2312" w:hint="eastAsia"/>
          <w:sz w:val="32"/>
          <w:szCs w:val="32"/>
        </w:rPr>
        <w:t>。</w:t>
      </w:r>
    </w:p>
    <w:p w:rsidR="00D84B3F"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联席会议成员因工作变动等需要调整的，由所在单位提出，报联席会议</w:t>
      </w:r>
      <w:r w:rsidR="00D84B3F">
        <w:rPr>
          <w:rFonts w:ascii="仿宋_GB2312" w:eastAsia="仿宋_GB2312" w:hint="eastAsia"/>
          <w:sz w:val="32"/>
          <w:szCs w:val="32"/>
        </w:rPr>
        <w:t>；</w:t>
      </w:r>
      <w:r w:rsidRPr="005A2AC3">
        <w:rPr>
          <w:rFonts w:ascii="仿宋_GB2312" w:eastAsia="仿宋_GB2312" w:hint="eastAsia"/>
          <w:sz w:val="32"/>
          <w:szCs w:val="32"/>
        </w:rPr>
        <w:t>工作专班成员变动的，由接任工作的同志接替。</w:t>
      </w:r>
    </w:p>
    <w:p w:rsidR="003C121A" w:rsidRPr="00D84B3F" w:rsidRDefault="003C121A" w:rsidP="005A2AC3">
      <w:pPr>
        <w:ind w:firstLineChars="200" w:firstLine="640"/>
        <w:rPr>
          <w:rFonts w:ascii="黑体" w:eastAsia="黑体" w:hAnsi="黑体"/>
          <w:sz w:val="32"/>
          <w:szCs w:val="32"/>
        </w:rPr>
      </w:pPr>
      <w:r w:rsidRPr="00D84B3F">
        <w:rPr>
          <w:rFonts w:ascii="黑体" w:eastAsia="黑体" w:hAnsi="黑体" w:hint="eastAsia"/>
          <w:sz w:val="32"/>
          <w:szCs w:val="32"/>
        </w:rPr>
        <w:t>三、工作规则</w:t>
      </w:r>
    </w:p>
    <w:p w:rsidR="00D84B3F"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一）联席会议实行全体会议和专题会议制度。全体会议由召集人主持，全体成员参加，必要时可邀请其他相关单位有关负责同志参加。专题会议由召集人或副召集人主持，全体成员或部分成员参加，必要时可邀请其他相关单位有关负责同志参加</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（二）联席会议由工作专班提出需研究解决的问题和事项，报召集人审定会议议题，确定会议时间及形式。成员单位根据工作需要可以提出召开联席会议的建议。</w:t>
      </w:r>
    </w:p>
    <w:p w:rsidR="0023772C"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（三）联席会议成员单位根据工作部署，组织开展联合督导检查。</w:t>
      </w:r>
    </w:p>
    <w:p w:rsidR="003C121A" w:rsidRPr="005A2AC3" w:rsidRDefault="00306EF3" w:rsidP="005A2AC3">
      <w:pPr>
        <w:ind w:firstLineChars="200" w:firstLine="640"/>
        <w:rPr>
          <w:rFonts w:ascii="仿宋_GB2312" w:eastAsia="仿宋_GB2312"/>
          <w:sz w:val="32"/>
          <w:szCs w:val="32"/>
        </w:rPr>
      </w:pPr>
      <w:r w:rsidRPr="005A2AC3">
        <w:rPr>
          <w:rFonts w:ascii="仿宋_GB2312" w:eastAsia="仿宋_GB2312" w:hint="eastAsia"/>
          <w:sz w:val="32"/>
          <w:szCs w:val="32"/>
        </w:rPr>
        <w:t>（四）</w:t>
      </w:r>
      <w:r w:rsidR="003C121A" w:rsidRPr="005A2AC3">
        <w:rPr>
          <w:rFonts w:ascii="仿宋_GB2312" w:eastAsia="仿宋_GB2312" w:hint="eastAsia"/>
          <w:sz w:val="32"/>
          <w:szCs w:val="32"/>
        </w:rPr>
        <w:t>重大事项按程序报告县委、县政府。</w:t>
      </w:r>
    </w:p>
    <w:p w:rsidR="00103C35" w:rsidRDefault="00103C35">
      <w:pPr>
        <w:widowControl/>
        <w:jc w:val="left"/>
        <w:rPr>
          <w:rFonts w:ascii="仿宋_GB2312" w:eastAsia="仿宋_GB2312"/>
          <w:sz w:val="32"/>
          <w:szCs w:val="32"/>
        </w:rPr>
      </w:pPr>
      <w:r>
        <w:rPr>
          <w:rFonts w:ascii="仿宋_GB2312" w:eastAsia="仿宋_GB2312"/>
          <w:sz w:val="32"/>
          <w:szCs w:val="32"/>
        </w:rPr>
        <w:br w:type="page"/>
      </w:r>
    </w:p>
    <w:p w:rsidR="003C121A" w:rsidRPr="00103C35" w:rsidRDefault="003C121A" w:rsidP="00103C35">
      <w:pPr>
        <w:rPr>
          <w:rFonts w:ascii="黑体" w:eastAsia="黑体" w:hAnsi="黑体"/>
          <w:sz w:val="32"/>
          <w:szCs w:val="32"/>
        </w:rPr>
      </w:pPr>
      <w:r w:rsidRPr="00103C35">
        <w:rPr>
          <w:rFonts w:ascii="黑体" w:eastAsia="黑体" w:hAnsi="黑体" w:hint="eastAsia"/>
          <w:sz w:val="32"/>
          <w:szCs w:val="32"/>
        </w:rPr>
        <w:lastRenderedPageBreak/>
        <w:t>附件2</w:t>
      </w:r>
    </w:p>
    <w:p w:rsidR="0002221E" w:rsidRDefault="0002221E" w:rsidP="00103C35">
      <w:pPr>
        <w:spacing w:line="600" w:lineRule="exact"/>
        <w:jc w:val="center"/>
        <w:rPr>
          <w:rFonts w:ascii="方正大标宋简体" w:eastAsia="方正大标宋简体" w:hint="eastAsia"/>
          <w:sz w:val="44"/>
          <w:szCs w:val="44"/>
        </w:rPr>
      </w:pPr>
    </w:p>
    <w:p w:rsidR="00103C35" w:rsidRDefault="00103C35" w:rsidP="00103C35">
      <w:pPr>
        <w:spacing w:line="600" w:lineRule="exact"/>
        <w:jc w:val="center"/>
        <w:rPr>
          <w:rFonts w:ascii="方正大标宋简体" w:eastAsia="方正大标宋简体"/>
          <w:sz w:val="44"/>
          <w:szCs w:val="44"/>
        </w:rPr>
      </w:pPr>
      <w:bookmarkStart w:id="0" w:name="_GoBack"/>
      <w:bookmarkEnd w:id="0"/>
      <w:r w:rsidRPr="00103C35">
        <w:rPr>
          <w:rFonts w:ascii="方正大标宋简体" w:eastAsia="方正大标宋简体" w:hint="eastAsia"/>
          <w:sz w:val="44"/>
          <w:szCs w:val="44"/>
        </w:rPr>
        <w:t>东流镇</w:t>
      </w:r>
      <w:r w:rsidR="003C121A" w:rsidRPr="00103C35">
        <w:rPr>
          <w:rFonts w:ascii="方正大标宋简体" w:eastAsia="方正大标宋简体" w:hint="eastAsia"/>
          <w:sz w:val="44"/>
          <w:szCs w:val="44"/>
        </w:rPr>
        <w:t>农村宅基地承包地纠纷排查化解</w:t>
      </w:r>
    </w:p>
    <w:p w:rsidR="00103C35" w:rsidRPr="00103C35" w:rsidRDefault="003C121A" w:rsidP="00103C35">
      <w:pPr>
        <w:spacing w:line="600" w:lineRule="exact"/>
        <w:jc w:val="center"/>
        <w:rPr>
          <w:rFonts w:ascii="方正大标宋简体" w:eastAsia="方正大标宋简体"/>
          <w:sz w:val="44"/>
          <w:szCs w:val="44"/>
        </w:rPr>
      </w:pPr>
      <w:r w:rsidRPr="00103C35">
        <w:rPr>
          <w:rFonts w:ascii="方正大标宋简体" w:eastAsia="方正大标宋简体" w:hint="eastAsia"/>
          <w:sz w:val="44"/>
          <w:szCs w:val="44"/>
        </w:rPr>
        <w:t>工作专班</w:t>
      </w:r>
    </w:p>
    <w:p w:rsidR="00103C35" w:rsidRDefault="00103C35" w:rsidP="005A2AC3">
      <w:pPr>
        <w:ind w:firstLineChars="200" w:firstLine="640"/>
        <w:rPr>
          <w:rFonts w:ascii="仿宋_GB2312" w:eastAsia="仿宋_GB2312"/>
          <w:sz w:val="32"/>
          <w:szCs w:val="32"/>
        </w:rPr>
      </w:pP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组长：</w:t>
      </w:r>
      <w:r w:rsidR="00306EF3">
        <w:rPr>
          <w:rFonts w:ascii="仿宋_GB2312" w:eastAsia="仿宋_GB2312" w:hint="eastAsia"/>
          <w:sz w:val="32"/>
          <w:szCs w:val="32"/>
        </w:rPr>
        <w:t>桂先进</w:t>
      </w:r>
    </w:p>
    <w:p w:rsidR="003C121A"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成员：</w:t>
      </w:r>
      <w:r w:rsidR="00103C35">
        <w:rPr>
          <w:rFonts w:ascii="仿宋_GB2312" w:eastAsia="仿宋_GB2312" w:hint="eastAsia"/>
          <w:sz w:val="32"/>
          <w:szCs w:val="32"/>
        </w:rPr>
        <w:t xml:space="preserve">蔡  </w:t>
      </w:r>
      <w:r w:rsidR="00306EF3">
        <w:rPr>
          <w:rFonts w:ascii="仿宋_GB2312" w:eastAsia="仿宋_GB2312" w:hint="eastAsia"/>
          <w:sz w:val="32"/>
          <w:szCs w:val="32"/>
        </w:rPr>
        <w:t>健</w:t>
      </w:r>
      <w:r w:rsidR="00103C35">
        <w:rPr>
          <w:rFonts w:ascii="仿宋_GB2312" w:eastAsia="仿宋_GB2312" w:hint="eastAsia"/>
          <w:sz w:val="32"/>
          <w:szCs w:val="32"/>
        </w:rPr>
        <w:t>、王发平、章超进、汪有清</w:t>
      </w:r>
      <w:r w:rsidR="00306EF3">
        <w:rPr>
          <w:rFonts w:ascii="仿宋_GB2312" w:eastAsia="仿宋_GB2312" w:hint="eastAsia"/>
          <w:sz w:val="32"/>
          <w:szCs w:val="32"/>
        </w:rPr>
        <w:t>、朱国胜</w:t>
      </w:r>
    </w:p>
    <w:p w:rsidR="00103C35" w:rsidRPr="005A2AC3" w:rsidRDefault="00103C35" w:rsidP="005A2AC3">
      <w:pPr>
        <w:ind w:firstLineChars="200" w:firstLine="640"/>
        <w:rPr>
          <w:rFonts w:ascii="仿宋_GB2312" w:eastAsia="仿宋_GB2312"/>
          <w:sz w:val="32"/>
          <w:szCs w:val="32"/>
        </w:rPr>
      </w:pPr>
      <w:r>
        <w:rPr>
          <w:rFonts w:ascii="仿宋_GB2312" w:eastAsia="仿宋_GB2312" w:hint="eastAsia"/>
          <w:sz w:val="32"/>
          <w:szCs w:val="32"/>
        </w:rPr>
        <w:t xml:space="preserve">      徐先保、</w:t>
      </w:r>
      <w:r w:rsidR="004807B1">
        <w:rPr>
          <w:rFonts w:ascii="仿宋_GB2312" w:eastAsia="仿宋_GB2312" w:hint="eastAsia"/>
          <w:sz w:val="32"/>
          <w:szCs w:val="32"/>
        </w:rPr>
        <w:t>张保国、</w:t>
      </w:r>
      <w:r>
        <w:rPr>
          <w:rFonts w:ascii="仿宋_GB2312" w:eastAsia="仿宋_GB2312" w:hint="eastAsia"/>
          <w:sz w:val="32"/>
          <w:szCs w:val="32"/>
        </w:rPr>
        <w:t>张玉龙、叶子健</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联络员：</w:t>
      </w:r>
      <w:r w:rsidR="00103C35">
        <w:rPr>
          <w:rFonts w:ascii="仿宋_GB2312" w:eastAsia="仿宋_GB2312" w:hint="eastAsia"/>
          <w:sz w:val="32"/>
          <w:szCs w:val="32"/>
        </w:rPr>
        <w:t>张玉龙</w:t>
      </w:r>
    </w:p>
    <w:p w:rsidR="003C121A" w:rsidRPr="005A2AC3" w:rsidRDefault="003C121A" w:rsidP="005A2AC3">
      <w:pPr>
        <w:ind w:firstLineChars="200" w:firstLine="640"/>
        <w:rPr>
          <w:rFonts w:ascii="仿宋_GB2312" w:eastAsia="仿宋_GB2312"/>
          <w:sz w:val="32"/>
          <w:szCs w:val="32"/>
        </w:rPr>
      </w:pPr>
      <w:r w:rsidRPr="005A2AC3">
        <w:rPr>
          <w:rFonts w:ascii="仿宋_GB2312" w:eastAsia="仿宋_GB2312" w:hint="eastAsia"/>
          <w:sz w:val="32"/>
          <w:szCs w:val="32"/>
        </w:rPr>
        <w:t>主要职责：承担日常工作，组织开展督导、调研，移交重点线索，调度通报进展情况，汇总摸排有关情况，及时向县报告工作进展情况。</w:t>
      </w:r>
    </w:p>
    <w:p w:rsidR="005C0869" w:rsidRDefault="005C0869">
      <w:pPr>
        <w:widowControl/>
        <w:jc w:val="left"/>
        <w:rPr>
          <w:rFonts w:ascii="仿宋_GB2312" w:eastAsia="仿宋_GB2312"/>
          <w:sz w:val="32"/>
          <w:szCs w:val="32"/>
        </w:rPr>
      </w:pPr>
      <w:r>
        <w:rPr>
          <w:rFonts w:ascii="仿宋_GB2312" w:eastAsia="仿宋_GB2312"/>
          <w:sz w:val="32"/>
          <w:szCs w:val="32"/>
        </w:rPr>
        <w:br w:type="page"/>
      </w:r>
    </w:p>
    <w:p w:rsidR="005C0869" w:rsidRPr="005C0869" w:rsidRDefault="003C121A" w:rsidP="005C0869">
      <w:pPr>
        <w:rPr>
          <w:rFonts w:ascii="黑体" w:eastAsia="黑体" w:hAnsi="黑体"/>
          <w:sz w:val="32"/>
          <w:szCs w:val="32"/>
        </w:rPr>
      </w:pPr>
      <w:r w:rsidRPr="005C0869">
        <w:rPr>
          <w:rFonts w:ascii="黑体" w:eastAsia="黑体" w:hAnsi="黑体" w:hint="eastAsia"/>
          <w:sz w:val="32"/>
          <w:szCs w:val="32"/>
        </w:rPr>
        <w:lastRenderedPageBreak/>
        <w:t>附件3-1</w:t>
      </w:r>
    </w:p>
    <w:p w:rsidR="003C121A" w:rsidRPr="005C0869" w:rsidRDefault="004807B1" w:rsidP="005C0869">
      <w:pPr>
        <w:jc w:val="center"/>
        <w:rPr>
          <w:rFonts w:ascii="方正大标宋简体" w:eastAsia="方正大标宋简体"/>
          <w:sz w:val="44"/>
          <w:szCs w:val="44"/>
        </w:rPr>
      </w:pPr>
      <w:r>
        <w:rPr>
          <w:rFonts w:ascii="方正大标宋简体" w:eastAsia="方正大标宋简体" w:hint="eastAsia"/>
          <w:sz w:val="44"/>
          <w:szCs w:val="44"/>
        </w:rPr>
        <w:t>入</w:t>
      </w:r>
      <w:r w:rsidR="003C121A" w:rsidRPr="005C0869">
        <w:rPr>
          <w:rFonts w:ascii="方正大标宋简体" w:eastAsia="方正大标宋简体" w:hint="eastAsia"/>
          <w:sz w:val="44"/>
          <w:szCs w:val="44"/>
        </w:rPr>
        <w:t>户调查登记表</w:t>
      </w:r>
    </w:p>
    <w:p w:rsidR="003C121A" w:rsidRDefault="003C121A" w:rsidP="009E7715">
      <w:pPr>
        <w:spacing w:line="400" w:lineRule="exact"/>
        <w:rPr>
          <w:rFonts w:ascii="仿宋_GB2312" w:eastAsia="仿宋_GB2312"/>
          <w:sz w:val="32"/>
          <w:szCs w:val="32"/>
        </w:rPr>
      </w:pPr>
    </w:p>
    <w:p w:rsidR="003C121A" w:rsidRPr="009E7715" w:rsidRDefault="009E7715" w:rsidP="001524A3">
      <w:pPr>
        <w:spacing w:afterLines="30" w:after="93"/>
        <w:rPr>
          <w:rFonts w:asciiTheme="minorEastAsia" w:hAnsiTheme="minorEastAsia"/>
          <w:sz w:val="24"/>
          <w:szCs w:val="24"/>
        </w:rPr>
      </w:pPr>
      <w:r w:rsidRPr="009E7715">
        <w:rPr>
          <w:rFonts w:asciiTheme="minorEastAsia" w:hAnsiTheme="minorEastAsia" w:hint="eastAsia"/>
          <w:sz w:val="24"/>
          <w:szCs w:val="24"/>
          <w:u w:val="single"/>
        </w:rPr>
        <w:t xml:space="preserve">   </w:t>
      </w:r>
      <w:r>
        <w:rPr>
          <w:rFonts w:asciiTheme="minorEastAsia" w:hAnsiTheme="minorEastAsia" w:hint="eastAsia"/>
          <w:sz w:val="24"/>
          <w:szCs w:val="24"/>
          <w:u w:val="single"/>
        </w:rPr>
        <w:t xml:space="preserve">  </w:t>
      </w:r>
      <w:r w:rsidRPr="009E7715">
        <w:rPr>
          <w:rFonts w:asciiTheme="minorEastAsia" w:hAnsiTheme="minorEastAsia" w:hint="eastAsia"/>
          <w:sz w:val="24"/>
          <w:szCs w:val="24"/>
          <w:u w:val="single"/>
        </w:rPr>
        <w:t xml:space="preserve">  </w:t>
      </w:r>
      <w:r w:rsidRPr="009E7715">
        <w:rPr>
          <w:rFonts w:asciiTheme="minorEastAsia" w:hAnsiTheme="minorEastAsia" w:hint="eastAsia"/>
          <w:sz w:val="24"/>
          <w:szCs w:val="24"/>
        </w:rPr>
        <w:t>乡（镇）</w:t>
      </w:r>
      <w:r w:rsidRPr="009E7715">
        <w:rPr>
          <w:rFonts w:asciiTheme="minorEastAsia" w:hAnsiTheme="minorEastAsia" w:hint="eastAsia"/>
          <w:sz w:val="24"/>
          <w:szCs w:val="24"/>
          <w:u w:val="single"/>
        </w:rPr>
        <w:t xml:space="preserve">    </w:t>
      </w:r>
      <w:r>
        <w:rPr>
          <w:rFonts w:asciiTheme="minorEastAsia" w:hAnsiTheme="minorEastAsia" w:hint="eastAsia"/>
          <w:sz w:val="24"/>
          <w:szCs w:val="24"/>
          <w:u w:val="single"/>
        </w:rPr>
        <w:t xml:space="preserve">  </w:t>
      </w:r>
      <w:r w:rsidRPr="009E7715">
        <w:rPr>
          <w:rFonts w:asciiTheme="minorEastAsia" w:hAnsiTheme="minorEastAsia" w:hint="eastAsia"/>
          <w:sz w:val="24"/>
          <w:szCs w:val="24"/>
          <w:u w:val="single"/>
        </w:rPr>
        <w:t xml:space="preserve">  </w:t>
      </w:r>
      <w:r w:rsidRPr="009E7715">
        <w:rPr>
          <w:rFonts w:asciiTheme="minorEastAsia" w:hAnsiTheme="minorEastAsia" w:hint="eastAsia"/>
          <w:sz w:val="24"/>
          <w:szCs w:val="24"/>
        </w:rPr>
        <w:t>村（社区）</w:t>
      </w:r>
      <w:r w:rsidRPr="009E7715">
        <w:rPr>
          <w:rFonts w:asciiTheme="minorEastAsia" w:hAnsiTheme="minorEastAsia" w:hint="eastAsia"/>
          <w:sz w:val="24"/>
          <w:szCs w:val="24"/>
          <w:u w:val="single"/>
        </w:rPr>
        <w:t xml:space="preserve">     </w:t>
      </w:r>
      <w:r>
        <w:rPr>
          <w:rFonts w:asciiTheme="minorEastAsia" w:hAnsiTheme="minorEastAsia" w:hint="eastAsia"/>
          <w:sz w:val="24"/>
          <w:szCs w:val="24"/>
          <w:u w:val="single"/>
        </w:rPr>
        <w:t xml:space="preserve">   </w:t>
      </w:r>
      <w:r w:rsidRPr="009E7715">
        <w:rPr>
          <w:rFonts w:asciiTheme="minorEastAsia" w:hAnsiTheme="minorEastAsia" w:hint="eastAsia"/>
          <w:sz w:val="24"/>
          <w:szCs w:val="24"/>
          <w:u w:val="single"/>
        </w:rPr>
        <w:t xml:space="preserve"> </w:t>
      </w:r>
      <w:r w:rsidR="003C121A" w:rsidRPr="009E7715">
        <w:rPr>
          <w:rFonts w:asciiTheme="minorEastAsia" w:hAnsiTheme="minorEastAsia" w:hint="eastAsia"/>
          <w:sz w:val="24"/>
          <w:szCs w:val="24"/>
        </w:rPr>
        <w:t>组</w:t>
      </w:r>
      <w:r w:rsidRPr="009E7715">
        <w:rPr>
          <w:rFonts w:asciiTheme="minorEastAsia" w:hAnsiTheme="minorEastAsia" w:hint="eastAsia"/>
          <w:sz w:val="24"/>
          <w:szCs w:val="24"/>
          <w:u w:val="single"/>
        </w:rPr>
        <w:t xml:space="preserve">          </w:t>
      </w:r>
      <w:r w:rsidR="003C121A" w:rsidRPr="009E7715">
        <w:rPr>
          <w:rFonts w:asciiTheme="minorEastAsia" w:hAnsiTheme="minorEastAsia" w:hint="eastAsia"/>
          <w:sz w:val="24"/>
          <w:szCs w:val="24"/>
        </w:rPr>
        <w:t>（门牌号）</w:t>
      </w:r>
    </w:p>
    <w:tbl>
      <w:tblPr>
        <w:tblStyle w:val="a3"/>
        <w:tblW w:w="9464" w:type="dxa"/>
        <w:jc w:val="center"/>
        <w:tblLook w:val="04A0" w:firstRow="1" w:lastRow="0" w:firstColumn="1" w:lastColumn="0" w:noHBand="0" w:noVBand="1"/>
      </w:tblPr>
      <w:tblGrid>
        <w:gridCol w:w="1812"/>
        <w:gridCol w:w="1557"/>
        <w:gridCol w:w="1275"/>
        <w:gridCol w:w="792"/>
        <w:gridCol w:w="1193"/>
        <w:gridCol w:w="2835"/>
      </w:tblGrid>
      <w:tr w:rsidR="009E7715" w:rsidRPr="009E7715" w:rsidTr="006E1372">
        <w:trPr>
          <w:jc w:val="center"/>
        </w:trPr>
        <w:tc>
          <w:tcPr>
            <w:tcW w:w="1812" w:type="dxa"/>
            <w:vMerge w:val="restart"/>
            <w:vAlign w:val="center"/>
          </w:tcPr>
          <w:p w:rsidR="009E7715" w:rsidRPr="009E7715" w:rsidRDefault="009E7715" w:rsidP="009E7715">
            <w:pPr>
              <w:jc w:val="center"/>
              <w:rPr>
                <w:rFonts w:asciiTheme="minorEastAsia" w:hAnsiTheme="minorEastAsia"/>
                <w:sz w:val="24"/>
                <w:szCs w:val="24"/>
              </w:rPr>
            </w:pPr>
            <w:r w:rsidRPr="009E7715">
              <w:rPr>
                <w:rFonts w:asciiTheme="minorEastAsia" w:hAnsiTheme="minorEastAsia" w:hint="eastAsia"/>
                <w:sz w:val="24"/>
                <w:szCs w:val="24"/>
              </w:rPr>
              <w:t>户主基本</w:t>
            </w:r>
          </w:p>
          <w:p w:rsidR="009E7715" w:rsidRPr="009E7715" w:rsidRDefault="009E7715" w:rsidP="009E7715">
            <w:pPr>
              <w:jc w:val="center"/>
              <w:rPr>
                <w:rFonts w:asciiTheme="minorEastAsia" w:hAnsiTheme="minorEastAsia"/>
                <w:sz w:val="24"/>
                <w:szCs w:val="24"/>
              </w:rPr>
            </w:pPr>
            <w:r w:rsidRPr="009E7715">
              <w:rPr>
                <w:rFonts w:asciiTheme="minorEastAsia" w:hAnsiTheme="minorEastAsia" w:hint="eastAsia"/>
                <w:sz w:val="24"/>
                <w:szCs w:val="24"/>
              </w:rPr>
              <w:t>信息</w:t>
            </w:r>
          </w:p>
        </w:tc>
        <w:tc>
          <w:tcPr>
            <w:tcW w:w="3624" w:type="dxa"/>
            <w:gridSpan w:val="3"/>
            <w:vAlign w:val="center"/>
          </w:tcPr>
          <w:p w:rsidR="009E7715" w:rsidRPr="009E7715" w:rsidRDefault="009E7715" w:rsidP="009E7715">
            <w:pPr>
              <w:jc w:val="left"/>
              <w:rPr>
                <w:rFonts w:asciiTheme="minorEastAsia" w:hAnsiTheme="minorEastAsia"/>
                <w:sz w:val="24"/>
                <w:szCs w:val="24"/>
              </w:rPr>
            </w:pPr>
            <w:r w:rsidRPr="009E7715">
              <w:rPr>
                <w:rFonts w:asciiTheme="minorEastAsia" w:hAnsiTheme="minorEastAsia" w:hint="eastAsia"/>
                <w:sz w:val="24"/>
                <w:szCs w:val="24"/>
              </w:rPr>
              <w:t>姓名：</w:t>
            </w:r>
          </w:p>
        </w:tc>
        <w:tc>
          <w:tcPr>
            <w:tcW w:w="1193" w:type="dxa"/>
            <w:vAlign w:val="center"/>
          </w:tcPr>
          <w:p w:rsidR="009E7715" w:rsidRPr="009E7715" w:rsidRDefault="009E7715" w:rsidP="009E7715">
            <w:pPr>
              <w:jc w:val="center"/>
              <w:rPr>
                <w:rFonts w:asciiTheme="minorEastAsia" w:hAnsiTheme="minorEastAsia"/>
                <w:sz w:val="24"/>
                <w:szCs w:val="24"/>
              </w:rPr>
            </w:pPr>
            <w:r w:rsidRPr="009E7715">
              <w:rPr>
                <w:rFonts w:asciiTheme="minorEastAsia" w:hAnsiTheme="minorEastAsia" w:hint="eastAsia"/>
                <w:sz w:val="24"/>
                <w:szCs w:val="24"/>
              </w:rPr>
              <w:t>身份</w:t>
            </w:r>
          </w:p>
        </w:tc>
        <w:tc>
          <w:tcPr>
            <w:tcW w:w="2835" w:type="dxa"/>
            <w:vAlign w:val="center"/>
          </w:tcPr>
          <w:p w:rsidR="009E7715" w:rsidRPr="009E7715" w:rsidRDefault="009E7715" w:rsidP="009E7715">
            <w:pPr>
              <w:jc w:val="left"/>
              <w:rPr>
                <w:rFonts w:asciiTheme="minorEastAsia" w:hAnsiTheme="minorEastAsia"/>
                <w:sz w:val="24"/>
                <w:szCs w:val="24"/>
              </w:rPr>
            </w:pPr>
            <w:r w:rsidRPr="009E7715">
              <w:rPr>
                <w:rFonts w:asciiTheme="minorEastAsia" w:hAnsiTheme="minorEastAsia" w:hint="eastAsia"/>
                <w:sz w:val="24"/>
                <w:szCs w:val="24"/>
              </w:rPr>
              <w:t>□干部  □中共党员</w:t>
            </w:r>
          </w:p>
          <w:p w:rsidR="009E7715" w:rsidRPr="009E7715" w:rsidRDefault="009E7715" w:rsidP="009E7715">
            <w:pPr>
              <w:jc w:val="left"/>
              <w:rPr>
                <w:rFonts w:asciiTheme="minorEastAsia" w:hAnsiTheme="minorEastAsia"/>
                <w:sz w:val="24"/>
                <w:szCs w:val="24"/>
              </w:rPr>
            </w:pPr>
            <w:r w:rsidRPr="009E7715">
              <w:rPr>
                <w:rFonts w:asciiTheme="minorEastAsia" w:hAnsiTheme="minorEastAsia" w:hint="eastAsia"/>
                <w:sz w:val="24"/>
                <w:szCs w:val="24"/>
              </w:rPr>
              <w:t>□群众</w:t>
            </w:r>
          </w:p>
        </w:tc>
      </w:tr>
      <w:tr w:rsidR="00675E80" w:rsidRPr="009E7715" w:rsidTr="006E1372">
        <w:trPr>
          <w:trHeight w:val="527"/>
          <w:jc w:val="center"/>
        </w:trPr>
        <w:tc>
          <w:tcPr>
            <w:tcW w:w="1812" w:type="dxa"/>
            <w:vMerge/>
            <w:vAlign w:val="center"/>
          </w:tcPr>
          <w:p w:rsidR="00675E80" w:rsidRPr="009E7715" w:rsidRDefault="00675E80" w:rsidP="009E7715">
            <w:pPr>
              <w:jc w:val="center"/>
              <w:rPr>
                <w:rFonts w:asciiTheme="minorEastAsia" w:hAnsiTheme="minorEastAsia"/>
                <w:sz w:val="24"/>
                <w:szCs w:val="24"/>
              </w:rPr>
            </w:pPr>
          </w:p>
        </w:tc>
        <w:tc>
          <w:tcPr>
            <w:tcW w:w="4817" w:type="dxa"/>
            <w:gridSpan w:val="4"/>
            <w:vAlign w:val="center"/>
          </w:tcPr>
          <w:p w:rsidR="00675E80" w:rsidRPr="009E7715" w:rsidRDefault="00675E80" w:rsidP="00675E80">
            <w:pPr>
              <w:jc w:val="left"/>
              <w:rPr>
                <w:rFonts w:asciiTheme="minorEastAsia" w:hAnsiTheme="minorEastAsia"/>
                <w:sz w:val="24"/>
                <w:szCs w:val="24"/>
              </w:rPr>
            </w:pPr>
            <w:r w:rsidRPr="009E7715">
              <w:rPr>
                <w:rFonts w:asciiTheme="minorEastAsia" w:hAnsiTheme="minorEastAsia" w:hint="eastAsia"/>
                <w:sz w:val="24"/>
                <w:szCs w:val="24"/>
              </w:rPr>
              <w:t>身份证号码：</w:t>
            </w:r>
          </w:p>
        </w:tc>
        <w:tc>
          <w:tcPr>
            <w:tcW w:w="2835" w:type="dxa"/>
            <w:vAlign w:val="center"/>
          </w:tcPr>
          <w:p w:rsidR="00675E80" w:rsidRPr="009E7715" w:rsidRDefault="00675E80" w:rsidP="00675E80">
            <w:pPr>
              <w:jc w:val="left"/>
              <w:rPr>
                <w:rFonts w:asciiTheme="minorEastAsia" w:hAnsiTheme="minorEastAsia"/>
                <w:sz w:val="24"/>
                <w:szCs w:val="24"/>
              </w:rPr>
            </w:pPr>
            <w:r w:rsidRPr="00675E80">
              <w:rPr>
                <w:rFonts w:asciiTheme="minorEastAsia" w:hAnsiTheme="minorEastAsia" w:hint="eastAsia"/>
                <w:sz w:val="24"/>
                <w:szCs w:val="24"/>
              </w:rPr>
              <w:t>联系电话：</w:t>
            </w:r>
          </w:p>
        </w:tc>
      </w:tr>
      <w:tr w:rsidR="00675E80" w:rsidRPr="009E7715" w:rsidTr="00586AA5">
        <w:trPr>
          <w:trHeight w:val="847"/>
          <w:jc w:val="center"/>
        </w:trPr>
        <w:tc>
          <w:tcPr>
            <w:tcW w:w="1812" w:type="dxa"/>
            <w:vMerge/>
            <w:vAlign w:val="center"/>
          </w:tcPr>
          <w:p w:rsidR="00675E80" w:rsidRPr="009E7715" w:rsidRDefault="00675E80" w:rsidP="009E7715">
            <w:pPr>
              <w:jc w:val="center"/>
              <w:rPr>
                <w:rFonts w:asciiTheme="minorEastAsia" w:hAnsiTheme="minorEastAsia"/>
                <w:sz w:val="24"/>
                <w:szCs w:val="24"/>
              </w:rPr>
            </w:pPr>
          </w:p>
        </w:tc>
        <w:tc>
          <w:tcPr>
            <w:tcW w:w="1557" w:type="dxa"/>
            <w:vAlign w:val="center"/>
          </w:tcPr>
          <w:p w:rsidR="00675E80" w:rsidRPr="00675E80" w:rsidRDefault="00675E80" w:rsidP="009E7715">
            <w:pPr>
              <w:jc w:val="center"/>
              <w:rPr>
                <w:rFonts w:asciiTheme="minorEastAsia" w:hAnsiTheme="minorEastAsia"/>
                <w:sz w:val="24"/>
                <w:szCs w:val="24"/>
              </w:rPr>
            </w:pPr>
            <w:r w:rsidRPr="00675E80">
              <w:rPr>
                <w:rFonts w:asciiTheme="minorEastAsia" w:hAnsiTheme="minorEastAsia" w:hint="eastAsia"/>
                <w:sz w:val="24"/>
                <w:szCs w:val="24"/>
              </w:rPr>
              <w:t>是否</w:t>
            </w:r>
          </w:p>
          <w:p w:rsidR="00675E80" w:rsidRPr="00675E80" w:rsidRDefault="00675E80" w:rsidP="009E7715">
            <w:pPr>
              <w:jc w:val="center"/>
              <w:rPr>
                <w:rFonts w:asciiTheme="minorEastAsia" w:hAnsiTheme="minorEastAsia"/>
                <w:sz w:val="24"/>
                <w:szCs w:val="24"/>
              </w:rPr>
            </w:pPr>
            <w:r w:rsidRPr="00675E80">
              <w:rPr>
                <w:rFonts w:asciiTheme="minorEastAsia" w:hAnsiTheme="minorEastAsia" w:hint="eastAsia"/>
                <w:sz w:val="24"/>
                <w:szCs w:val="24"/>
              </w:rPr>
              <w:t>本村村民</w:t>
            </w:r>
          </w:p>
        </w:tc>
        <w:tc>
          <w:tcPr>
            <w:tcW w:w="6095" w:type="dxa"/>
            <w:gridSpan w:val="4"/>
            <w:vAlign w:val="center"/>
          </w:tcPr>
          <w:p w:rsidR="00675E80" w:rsidRPr="00675E80" w:rsidRDefault="00675E80" w:rsidP="00675E80">
            <w:pPr>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本村村民</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Pr>
                <w:rFonts w:asciiTheme="minorEastAsia" w:hAnsiTheme="minorEastAsia" w:hint="eastAsia"/>
                <w:sz w:val="24"/>
                <w:szCs w:val="24"/>
              </w:rPr>
              <w:t xml:space="preserve">外村村民  </w:t>
            </w:r>
            <w:r w:rsidRPr="009E7715">
              <w:rPr>
                <w:rFonts w:asciiTheme="minorEastAsia" w:hAnsiTheme="minorEastAsia" w:hint="eastAsia"/>
                <w:sz w:val="24"/>
                <w:szCs w:val="24"/>
              </w:rPr>
              <w:t>□</w:t>
            </w:r>
            <w:r w:rsidRPr="00675E80">
              <w:rPr>
                <w:rFonts w:asciiTheme="minorEastAsia" w:hAnsiTheme="minorEastAsia" w:hint="eastAsia"/>
                <w:sz w:val="24"/>
                <w:szCs w:val="24"/>
              </w:rPr>
              <w:t>城镇居民</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其他</w:t>
            </w:r>
          </w:p>
        </w:tc>
      </w:tr>
      <w:tr w:rsidR="00B67D2B" w:rsidRPr="009E7715" w:rsidTr="006E1372">
        <w:trPr>
          <w:trHeight w:val="501"/>
          <w:jc w:val="center"/>
        </w:trPr>
        <w:tc>
          <w:tcPr>
            <w:tcW w:w="1812" w:type="dxa"/>
            <w:vMerge w:val="restart"/>
            <w:vAlign w:val="center"/>
          </w:tcPr>
          <w:p w:rsidR="00586AA5" w:rsidRDefault="00B67D2B" w:rsidP="009E7715">
            <w:pPr>
              <w:jc w:val="center"/>
              <w:rPr>
                <w:rFonts w:asciiTheme="minorEastAsia" w:hAnsiTheme="minorEastAsia"/>
                <w:sz w:val="24"/>
                <w:szCs w:val="24"/>
              </w:rPr>
            </w:pPr>
            <w:r>
              <w:rPr>
                <w:rFonts w:asciiTheme="minorEastAsia" w:hAnsiTheme="minorEastAsia" w:hint="eastAsia"/>
                <w:sz w:val="24"/>
                <w:szCs w:val="24"/>
              </w:rPr>
              <w:t>纠纷基本</w:t>
            </w:r>
          </w:p>
          <w:p w:rsidR="00B67D2B" w:rsidRPr="009E7715" w:rsidRDefault="00586AA5" w:rsidP="009E7715">
            <w:pPr>
              <w:jc w:val="center"/>
              <w:rPr>
                <w:rFonts w:asciiTheme="minorEastAsia" w:hAnsiTheme="minorEastAsia"/>
                <w:sz w:val="24"/>
                <w:szCs w:val="24"/>
              </w:rPr>
            </w:pPr>
            <w:r>
              <w:rPr>
                <w:rFonts w:asciiTheme="minorEastAsia" w:hAnsiTheme="minorEastAsia" w:hint="eastAsia"/>
                <w:sz w:val="24"/>
                <w:szCs w:val="24"/>
              </w:rPr>
              <w:t>信息</w:t>
            </w:r>
          </w:p>
        </w:tc>
        <w:tc>
          <w:tcPr>
            <w:tcW w:w="1557" w:type="dxa"/>
            <w:vAlign w:val="center"/>
          </w:tcPr>
          <w:p w:rsidR="00B67D2B" w:rsidRPr="009E7715" w:rsidRDefault="00B67D2B" w:rsidP="009E7715">
            <w:pPr>
              <w:jc w:val="center"/>
              <w:rPr>
                <w:rFonts w:asciiTheme="minorEastAsia" w:hAnsiTheme="minorEastAsia"/>
                <w:sz w:val="24"/>
                <w:szCs w:val="24"/>
              </w:rPr>
            </w:pPr>
            <w:r w:rsidRPr="00675E80">
              <w:rPr>
                <w:rFonts w:asciiTheme="minorEastAsia" w:hAnsiTheme="minorEastAsia" w:hint="eastAsia"/>
                <w:sz w:val="24"/>
                <w:szCs w:val="24"/>
              </w:rPr>
              <w:t>土地类型</w:t>
            </w:r>
          </w:p>
        </w:tc>
        <w:tc>
          <w:tcPr>
            <w:tcW w:w="6095" w:type="dxa"/>
            <w:gridSpan w:val="4"/>
            <w:vAlign w:val="center"/>
          </w:tcPr>
          <w:p w:rsidR="00B67D2B" w:rsidRPr="009E7715" w:rsidRDefault="00B67D2B" w:rsidP="00675E80">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宅基地</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承包地</w:t>
            </w:r>
          </w:p>
        </w:tc>
      </w:tr>
      <w:tr w:rsidR="00B67D2B" w:rsidRPr="009E7715" w:rsidTr="00586AA5">
        <w:trPr>
          <w:trHeight w:val="894"/>
          <w:jc w:val="center"/>
        </w:trPr>
        <w:tc>
          <w:tcPr>
            <w:tcW w:w="1812" w:type="dxa"/>
            <w:vMerge/>
            <w:vAlign w:val="center"/>
          </w:tcPr>
          <w:p w:rsidR="00B67D2B" w:rsidRPr="009E7715" w:rsidRDefault="00B67D2B" w:rsidP="009E7715">
            <w:pPr>
              <w:jc w:val="center"/>
              <w:rPr>
                <w:rFonts w:asciiTheme="minorEastAsia" w:hAnsiTheme="minorEastAsia"/>
                <w:sz w:val="24"/>
                <w:szCs w:val="24"/>
              </w:rPr>
            </w:pPr>
          </w:p>
        </w:tc>
        <w:tc>
          <w:tcPr>
            <w:tcW w:w="1557" w:type="dxa"/>
            <w:vAlign w:val="center"/>
          </w:tcPr>
          <w:p w:rsidR="00B67D2B" w:rsidRPr="009E7715" w:rsidRDefault="00B67D2B" w:rsidP="009E7715">
            <w:pPr>
              <w:jc w:val="center"/>
              <w:rPr>
                <w:rFonts w:asciiTheme="minorEastAsia" w:hAnsiTheme="minorEastAsia"/>
                <w:sz w:val="24"/>
                <w:szCs w:val="24"/>
              </w:rPr>
            </w:pPr>
            <w:r w:rsidRPr="00675E80">
              <w:rPr>
                <w:rFonts w:asciiTheme="minorEastAsia" w:hAnsiTheme="minorEastAsia" w:hint="eastAsia"/>
                <w:sz w:val="24"/>
                <w:szCs w:val="24"/>
              </w:rPr>
              <w:t>纠纷对象</w:t>
            </w:r>
          </w:p>
        </w:tc>
        <w:tc>
          <w:tcPr>
            <w:tcW w:w="6095" w:type="dxa"/>
            <w:gridSpan w:val="4"/>
            <w:vAlign w:val="center"/>
          </w:tcPr>
          <w:p w:rsidR="00B67D2B" w:rsidRDefault="00B67D2B" w:rsidP="00675E80">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个人（涉及</w:t>
            </w:r>
            <w:r>
              <w:rPr>
                <w:rFonts w:asciiTheme="minorEastAsia" w:hAnsiTheme="minorEastAsia" w:hint="eastAsia"/>
                <w:sz w:val="24"/>
                <w:szCs w:val="24"/>
                <w:u w:val="single"/>
              </w:rPr>
              <w:t xml:space="preserve">      </w:t>
            </w:r>
            <w:r w:rsidRPr="00675E80">
              <w:rPr>
                <w:rFonts w:asciiTheme="minorEastAsia" w:hAnsiTheme="minorEastAsia" w:hint="eastAsia"/>
                <w:sz w:val="24"/>
                <w:szCs w:val="24"/>
              </w:rPr>
              <w:t>户</w:t>
            </w:r>
            <w:r>
              <w:rPr>
                <w:rFonts w:asciiTheme="minorEastAsia" w:hAnsiTheme="minorEastAsia" w:hint="eastAsia"/>
                <w:sz w:val="24"/>
                <w:szCs w:val="24"/>
                <w:u w:val="single"/>
              </w:rPr>
              <w:t xml:space="preserve">          </w:t>
            </w:r>
            <w:r w:rsidRPr="00675E80">
              <w:rPr>
                <w:rFonts w:asciiTheme="minorEastAsia" w:hAnsiTheme="minorEastAsia" w:hint="eastAsia"/>
                <w:sz w:val="24"/>
                <w:szCs w:val="24"/>
              </w:rPr>
              <w:t>人）</w:t>
            </w:r>
          </w:p>
          <w:p w:rsidR="00B67D2B" w:rsidRPr="00675E80" w:rsidRDefault="00B67D2B" w:rsidP="00675E80">
            <w:pPr>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村民小组</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村集体</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政府</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政府部门</w:t>
            </w:r>
          </w:p>
        </w:tc>
      </w:tr>
      <w:tr w:rsidR="00B67D2B" w:rsidRPr="009E7715" w:rsidTr="006E1372">
        <w:trPr>
          <w:trHeight w:val="978"/>
          <w:jc w:val="center"/>
        </w:trPr>
        <w:tc>
          <w:tcPr>
            <w:tcW w:w="1812" w:type="dxa"/>
            <w:vMerge/>
            <w:vAlign w:val="center"/>
          </w:tcPr>
          <w:p w:rsidR="00B67D2B" w:rsidRPr="009E7715" w:rsidRDefault="00B67D2B" w:rsidP="009E7715">
            <w:pPr>
              <w:jc w:val="center"/>
              <w:rPr>
                <w:rFonts w:asciiTheme="minorEastAsia" w:hAnsiTheme="minorEastAsia"/>
                <w:sz w:val="24"/>
                <w:szCs w:val="24"/>
              </w:rPr>
            </w:pPr>
          </w:p>
        </w:tc>
        <w:tc>
          <w:tcPr>
            <w:tcW w:w="1557" w:type="dxa"/>
            <w:vMerge w:val="restart"/>
            <w:vAlign w:val="center"/>
          </w:tcPr>
          <w:p w:rsidR="00B67D2B" w:rsidRPr="009E7715" w:rsidRDefault="00B67D2B" w:rsidP="009E7715">
            <w:pPr>
              <w:jc w:val="center"/>
              <w:rPr>
                <w:rFonts w:asciiTheme="minorEastAsia" w:hAnsiTheme="minorEastAsia"/>
                <w:sz w:val="24"/>
                <w:szCs w:val="24"/>
              </w:rPr>
            </w:pPr>
            <w:r w:rsidRPr="00675E80">
              <w:rPr>
                <w:rFonts w:asciiTheme="minorEastAsia" w:hAnsiTheme="minorEastAsia" w:hint="eastAsia"/>
                <w:sz w:val="24"/>
                <w:szCs w:val="24"/>
              </w:rPr>
              <w:t>纠纷原因</w:t>
            </w:r>
          </w:p>
        </w:tc>
        <w:tc>
          <w:tcPr>
            <w:tcW w:w="1275" w:type="dxa"/>
            <w:vAlign w:val="center"/>
          </w:tcPr>
          <w:p w:rsidR="00B67D2B" w:rsidRPr="00675E80" w:rsidRDefault="00B67D2B" w:rsidP="009E7715">
            <w:pPr>
              <w:jc w:val="center"/>
              <w:rPr>
                <w:rFonts w:asciiTheme="minorEastAsia" w:hAnsiTheme="minorEastAsia"/>
                <w:sz w:val="24"/>
                <w:szCs w:val="24"/>
              </w:rPr>
            </w:pPr>
            <w:r>
              <w:rPr>
                <w:rFonts w:asciiTheme="minorEastAsia" w:hAnsiTheme="minorEastAsia" w:hint="eastAsia"/>
                <w:sz w:val="24"/>
                <w:szCs w:val="24"/>
              </w:rPr>
              <w:t>宅基地</w:t>
            </w:r>
          </w:p>
        </w:tc>
        <w:tc>
          <w:tcPr>
            <w:tcW w:w="4820" w:type="dxa"/>
            <w:gridSpan w:val="3"/>
            <w:vAlign w:val="center"/>
          </w:tcPr>
          <w:p w:rsidR="00B67D2B" w:rsidRDefault="00B67D2B" w:rsidP="002B59D0">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确权</w:t>
            </w:r>
            <w:r>
              <w:rPr>
                <w:rFonts w:asciiTheme="minorEastAsia" w:hAnsiTheme="minorEastAsia" w:hint="eastAsia"/>
                <w:sz w:val="24"/>
                <w:szCs w:val="24"/>
              </w:rPr>
              <w:t xml:space="preserve">  </w:t>
            </w:r>
            <w:r w:rsidRPr="00675E80">
              <w:rPr>
                <w:rFonts w:asciiTheme="minorEastAsia" w:hAnsiTheme="minorEastAsia" w:hint="eastAsia"/>
                <w:sz w:val="24"/>
                <w:szCs w:val="24"/>
              </w:rPr>
              <w:t>权属</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审批</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占用</w:t>
            </w:r>
          </w:p>
          <w:p w:rsidR="00B67D2B" w:rsidRDefault="00B67D2B" w:rsidP="002B59D0">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处置</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住宅继承</w:t>
            </w:r>
          </w:p>
          <w:p w:rsidR="00B67D2B" w:rsidRPr="009E7715" w:rsidRDefault="00B67D2B" w:rsidP="002B59D0">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拆迁安置</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其他</w:t>
            </w:r>
          </w:p>
        </w:tc>
      </w:tr>
      <w:tr w:rsidR="00B67D2B" w:rsidRPr="009E7715" w:rsidTr="008648BC">
        <w:trPr>
          <w:trHeight w:val="1135"/>
          <w:jc w:val="center"/>
        </w:trPr>
        <w:tc>
          <w:tcPr>
            <w:tcW w:w="1812" w:type="dxa"/>
            <w:vMerge/>
            <w:vAlign w:val="center"/>
          </w:tcPr>
          <w:p w:rsidR="00B67D2B" w:rsidRPr="009E7715" w:rsidRDefault="00B67D2B" w:rsidP="009E7715">
            <w:pPr>
              <w:jc w:val="center"/>
              <w:rPr>
                <w:rFonts w:asciiTheme="minorEastAsia" w:hAnsiTheme="minorEastAsia"/>
                <w:sz w:val="24"/>
                <w:szCs w:val="24"/>
              </w:rPr>
            </w:pPr>
          </w:p>
        </w:tc>
        <w:tc>
          <w:tcPr>
            <w:tcW w:w="1557" w:type="dxa"/>
            <w:vMerge/>
            <w:vAlign w:val="center"/>
          </w:tcPr>
          <w:p w:rsidR="00B67D2B" w:rsidRPr="009E7715" w:rsidRDefault="00B67D2B" w:rsidP="009E7715">
            <w:pPr>
              <w:jc w:val="center"/>
              <w:rPr>
                <w:rFonts w:asciiTheme="minorEastAsia" w:hAnsiTheme="minorEastAsia"/>
                <w:sz w:val="24"/>
                <w:szCs w:val="24"/>
              </w:rPr>
            </w:pPr>
          </w:p>
        </w:tc>
        <w:tc>
          <w:tcPr>
            <w:tcW w:w="1275" w:type="dxa"/>
            <w:vAlign w:val="center"/>
          </w:tcPr>
          <w:p w:rsidR="00B67D2B" w:rsidRPr="009E7715" w:rsidRDefault="00B67D2B" w:rsidP="009E7715">
            <w:pPr>
              <w:jc w:val="center"/>
              <w:rPr>
                <w:rFonts w:asciiTheme="minorEastAsia" w:hAnsiTheme="minorEastAsia"/>
                <w:sz w:val="24"/>
                <w:szCs w:val="24"/>
              </w:rPr>
            </w:pPr>
            <w:r>
              <w:rPr>
                <w:rFonts w:asciiTheme="minorEastAsia" w:hAnsiTheme="minorEastAsia" w:hint="eastAsia"/>
                <w:sz w:val="24"/>
                <w:szCs w:val="24"/>
              </w:rPr>
              <w:t>承包地</w:t>
            </w:r>
          </w:p>
        </w:tc>
        <w:tc>
          <w:tcPr>
            <w:tcW w:w="4820" w:type="dxa"/>
            <w:gridSpan w:val="3"/>
            <w:vAlign w:val="center"/>
          </w:tcPr>
          <w:p w:rsidR="00B67D2B" w:rsidRPr="00675E80" w:rsidRDefault="00B67D2B" w:rsidP="00810ABF">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确权</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权属</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处置</w:t>
            </w:r>
          </w:p>
          <w:p w:rsidR="00B67D2B" w:rsidRPr="00675E80" w:rsidRDefault="00B67D2B" w:rsidP="00810ABF">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农村机动地发包</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四荒地发包</w:t>
            </w:r>
          </w:p>
          <w:p w:rsidR="00B67D2B" w:rsidRPr="009E7715" w:rsidRDefault="00B67D2B" w:rsidP="004E7A2A">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其他</w:t>
            </w:r>
            <w:r>
              <w:rPr>
                <w:rFonts w:asciiTheme="minorEastAsia" w:hAnsiTheme="minorEastAsia" w:hint="eastAsia"/>
                <w:sz w:val="24"/>
                <w:szCs w:val="24"/>
              </w:rPr>
              <w:t xml:space="preserve"> </w:t>
            </w:r>
          </w:p>
        </w:tc>
      </w:tr>
      <w:tr w:rsidR="00B67D2B" w:rsidRPr="009E7715" w:rsidTr="008648BC">
        <w:trPr>
          <w:trHeight w:val="2115"/>
          <w:jc w:val="center"/>
        </w:trPr>
        <w:tc>
          <w:tcPr>
            <w:tcW w:w="1812" w:type="dxa"/>
            <w:vMerge/>
            <w:vAlign w:val="center"/>
          </w:tcPr>
          <w:p w:rsidR="00B67D2B" w:rsidRPr="009E7715" w:rsidRDefault="00B67D2B" w:rsidP="009E7715">
            <w:pPr>
              <w:jc w:val="center"/>
              <w:rPr>
                <w:rFonts w:asciiTheme="minorEastAsia" w:hAnsiTheme="minorEastAsia"/>
                <w:sz w:val="24"/>
                <w:szCs w:val="24"/>
              </w:rPr>
            </w:pPr>
          </w:p>
        </w:tc>
        <w:tc>
          <w:tcPr>
            <w:tcW w:w="1557" w:type="dxa"/>
            <w:vAlign w:val="center"/>
          </w:tcPr>
          <w:p w:rsidR="00B67D2B" w:rsidRPr="009E7715" w:rsidRDefault="00B67D2B" w:rsidP="009E7715">
            <w:pPr>
              <w:jc w:val="center"/>
              <w:rPr>
                <w:rFonts w:asciiTheme="minorEastAsia" w:hAnsiTheme="minorEastAsia"/>
                <w:sz w:val="24"/>
                <w:szCs w:val="24"/>
              </w:rPr>
            </w:pPr>
            <w:r>
              <w:rPr>
                <w:rFonts w:asciiTheme="minorEastAsia" w:hAnsiTheme="minorEastAsia" w:hint="eastAsia"/>
                <w:sz w:val="24"/>
                <w:szCs w:val="24"/>
              </w:rPr>
              <w:t>主要内容</w:t>
            </w:r>
          </w:p>
        </w:tc>
        <w:tc>
          <w:tcPr>
            <w:tcW w:w="6095" w:type="dxa"/>
            <w:gridSpan w:val="4"/>
            <w:vAlign w:val="center"/>
          </w:tcPr>
          <w:p w:rsidR="00B67D2B" w:rsidRPr="009E7715" w:rsidRDefault="00B67D2B" w:rsidP="008648BC">
            <w:pPr>
              <w:jc w:val="left"/>
              <w:rPr>
                <w:rFonts w:asciiTheme="minorEastAsia" w:hAnsiTheme="minorEastAsia"/>
                <w:sz w:val="24"/>
                <w:szCs w:val="24"/>
              </w:rPr>
            </w:pPr>
            <w:r>
              <w:rPr>
                <w:rFonts w:asciiTheme="minorEastAsia" w:hAnsiTheme="minorEastAsia" w:hint="eastAsia"/>
                <w:sz w:val="24"/>
                <w:szCs w:val="24"/>
              </w:rPr>
              <w:t>（表格篇幅不够，可另附纸）</w:t>
            </w:r>
          </w:p>
        </w:tc>
      </w:tr>
      <w:tr w:rsidR="008648BC" w:rsidRPr="009E7715" w:rsidTr="008648BC">
        <w:trPr>
          <w:trHeight w:val="558"/>
          <w:jc w:val="center"/>
        </w:trPr>
        <w:tc>
          <w:tcPr>
            <w:tcW w:w="1812" w:type="dxa"/>
            <w:vMerge/>
            <w:vAlign w:val="center"/>
          </w:tcPr>
          <w:p w:rsidR="008648BC" w:rsidRPr="009E7715" w:rsidRDefault="008648BC" w:rsidP="009E7715">
            <w:pPr>
              <w:jc w:val="center"/>
              <w:rPr>
                <w:rFonts w:asciiTheme="minorEastAsia" w:hAnsiTheme="minorEastAsia"/>
                <w:sz w:val="24"/>
                <w:szCs w:val="24"/>
              </w:rPr>
            </w:pPr>
          </w:p>
        </w:tc>
        <w:tc>
          <w:tcPr>
            <w:tcW w:w="1557" w:type="dxa"/>
            <w:vAlign w:val="center"/>
          </w:tcPr>
          <w:p w:rsidR="008648BC" w:rsidRPr="009E7715" w:rsidRDefault="008648BC" w:rsidP="009E7715">
            <w:pPr>
              <w:jc w:val="center"/>
              <w:rPr>
                <w:rFonts w:asciiTheme="minorEastAsia" w:hAnsiTheme="minorEastAsia"/>
                <w:sz w:val="24"/>
                <w:szCs w:val="24"/>
              </w:rPr>
            </w:pPr>
            <w:r>
              <w:rPr>
                <w:rFonts w:asciiTheme="minorEastAsia" w:hAnsiTheme="minorEastAsia" w:hint="eastAsia"/>
                <w:sz w:val="24"/>
                <w:szCs w:val="24"/>
              </w:rPr>
              <w:t>发生时间</w:t>
            </w:r>
          </w:p>
        </w:tc>
        <w:tc>
          <w:tcPr>
            <w:tcW w:w="6095" w:type="dxa"/>
            <w:gridSpan w:val="4"/>
            <w:vAlign w:val="center"/>
          </w:tcPr>
          <w:p w:rsidR="008648BC" w:rsidRPr="009E7715" w:rsidRDefault="008648BC" w:rsidP="009E7715">
            <w:pPr>
              <w:jc w:val="center"/>
              <w:rPr>
                <w:rFonts w:asciiTheme="minorEastAsia" w:hAnsiTheme="minorEastAsia"/>
                <w:sz w:val="24"/>
                <w:szCs w:val="24"/>
              </w:rPr>
            </w:pPr>
          </w:p>
        </w:tc>
      </w:tr>
      <w:tr w:rsidR="008648BC" w:rsidRPr="009E7715" w:rsidTr="002A44DA">
        <w:trPr>
          <w:trHeight w:val="567"/>
          <w:jc w:val="center"/>
        </w:trPr>
        <w:tc>
          <w:tcPr>
            <w:tcW w:w="1812" w:type="dxa"/>
            <w:vMerge/>
            <w:vAlign w:val="center"/>
          </w:tcPr>
          <w:p w:rsidR="008648BC" w:rsidRPr="009E7715" w:rsidRDefault="008648BC" w:rsidP="009E7715">
            <w:pPr>
              <w:jc w:val="center"/>
              <w:rPr>
                <w:rFonts w:asciiTheme="minorEastAsia" w:hAnsiTheme="minorEastAsia"/>
                <w:sz w:val="24"/>
                <w:szCs w:val="24"/>
              </w:rPr>
            </w:pPr>
          </w:p>
        </w:tc>
        <w:tc>
          <w:tcPr>
            <w:tcW w:w="1557" w:type="dxa"/>
            <w:vAlign w:val="center"/>
          </w:tcPr>
          <w:p w:rsidR="008648BC" w:rsidRPr="009E7715" w:rsidRDefault="008648BC" w:rsidP="00B67D2B">
            <w:pPr>
              <w:rPr>
                <w:rFonts w:asciiTheme="minorEastAsia" w:hAnsiTheme="minorEastAsia"/>
                <w:sz w:val="24"/>
                <w:szCs w:val="24"/>
              </w:rPr>
            </w:pPr>
            <w:r w:rsidRPr="00675E80">
              <w:rPr>
                <w:rFonts w:asciiTheme="minorEastAsia" w:hAnsiTheme="minorEastAsia" w:hint="eastAsia"/>
                <w:sz w:val="24"/>
                <w:szCs w:val="24"/>
              </w:rPr>
              <w:t>受理时间</w:t>
            </w:r>
          </w:p>
        </w:tc>
        <w:tc>
          <w:tcPr>
            <w:tcW w:w="6095" w:type="dxa"/>
            <w:gridSpan w:val="4"/>
            <w:vAlign w:val="center"/>
          </w:tcPr>
          <w:p w:rsidR="008648BC" w:rsidRPr="009E7715" w:rsidRDefault="008648BC" w:rsidP="009E7715">
            <w:pPr>
              <w:jc w:val="center"/>
              <w:rPr>
                <w:rFonts w:asciiTheme="minorEastAsia" w:hAnsiTheme="minorEastAsia"/>
                <w:sz w:val="24"/>
                <w:szCs w:val="24"/>
              </w:rPr>
            </w:pPr>
          </w:p>
        </w:tc>
      </w:tr>
      <w:tr w:rsidR="00B67D2B" w:rsidRPr="009E7715" w:rsidTr="008648BC">
        <w:trPr>
          <w:trHeight w:val="845"/>
          <w:jc w:val="center"/>
        </w:trPr>
        <w:tc>
          <w:tcPr>
            <w:tcW w:w="1812" w:type="dxa"/>
            <w:vAlign w:val="center"/>
          </w:tcPr>
          <w:p w:rsidR="008648BC" w:rsidRDefault="00B67D2B" w:rsidP="009E7715">
            <w:pPr>
              <w:jc w:val="center"/>
              <w:rPr>
                <w:rFonts w:asciiTheme="minorEastAsia" w:hAnsiTheme="minorEastAsia"/>
                <w:sz w:val="24"/>
                <w:szCs w:val="24"/>
              </w:rPr>
            </w:pPr>
            <w:r w:rsidRPr="00675E80">
              <w:rPr>
                <w:rFonts w:asciiTheme="minorEastAsia" w:hAnsiTheme="minorEastAsia" w:hint="eastAsia"/>
                <w:sz w:val="24"/>
                <w:szCs w:val="24"/>
              </w:rPr>
              <w:t>纠纷化解</w:t>
            </w:r>
          </w:p>
          <w:p w:rsidR="00B67D2B" w:rsidRPr="009E7715" w:rsidRDefault="00B67D2B" w:rsidP="009E7715">
            <w:pPr>
              <w:jc w:val="center"/>
              <w:rPr>
                <w:rFonts w:asciiTheme="minorEastAsia" w:hAnsiTheme="minorEastAsia"/>
                <w:sz w:val="24"/>
                <w:szCs w:val="24"/>
              </w:rPr>
            </w:pPr>
            <w:r w:rsidRPr="00675E80">
              <w:rPr>
                <w:rFonts w:asciiTheme="minorEastAsia" w:hAnsiTheme="minorEastAsia" w:hint="eastAsia"/>
                <w:sz w:val="24"/>
                <w:szCs w:val="24"/>
              </w:rPr>
              <w:t>情况</w:t>
            </w:r>
          </w:p>
        </w:tc>
        <w:tc>
          <w:tcPr>
            <w:tcW w:w="7652" w:type="dxa"/>
            <w:gridSpan w:val="5"/>
            <w:vAlign w:val="center"/>
          </w:tcPr>
          <w:p w:rsidR="00B67D2B" w:rsidRPr="009E7715" w:rsidRDefault="00B67D2B" w:rsidP="00B67D2B">
            <w:pPr>
              <w:jc w:val="left"/>
              <w:rPr>
                <w:rFonts w:asciiTheme="minorEastAsia" w:hAnsiTheme="minorEastAsia"/>
                <w:sz w:val="24"/>
                <w:szCs w:val="24"/>
              </w:rPr>
            </w:pPr>
            <w:r w:rsidRPr="009E7715">
              <w:rPr>
                <w:rFonts w:asciiTheme="minorEastAsia" w:hAnsiTheme="minorEastAsia" w:hint="eastAsia"/>
                <w:sz w:val="24"/>
                <w:szCs w:val="24"/>
              </w:rPr>
              <w:t>□</w:t>
            </w:r>
            <w:r w:rsidRPr="00675E80">
              <w:rPr>
                <w:rFonts w:asciiTheme="minorEastAsia" w:hAnsiTheme="minorEastAsia" w:hint="eastAsia"/>
                <w:sz w:val="24"/>
                <w:szCs w:val="24"/>
              </w:rPr>
              <w:t>尚未处置</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正在化解</w:t>
            </w:r>
            <w:r>
              <w:rPr>
                <w:rFonts w:asciiTheme="minorEastAsia" w:hAnsiTheme="minorEastAsia" w:hint="eastAsia"/>
                <w:sz w:val="24"/>
                <w:szCs w:val="24"/>
              </w:rPr>
              <w:t xml:space="preserve">  </w:t>
            </w:r>
            <w:r w:rsidRPr="009E7715">
              <w:rPr>
                <w:rFonts w:asciiTheme="minorEastAsia" w:hAnsiTheme="minorEastAsia" w:hint="eastAsia"/>
                <w:sz w:val="24"/>
                <w:szCs w:val="24"/>
              </w:rPr>
              <w:t>□</w:t>
            </w:r>
            <w:r w:rsidRPr="00675E80">
              <w:rPr>
                <w:rFonts w:asciiTheme="minorEastAsia" w:hAnsiTheme="minorEastAsia" w:hint="eastAsia"/>
                <w:sz w:val="24"/>
                <w:szCs w:val="24"/>
              </w:rPr>
              <w:t>已化解</w:t>
            </w:r>
          </w:p>
        </w:tc>
      </w:tr>
    </w:tbl>
    <w:p w:rsidR="003C121A" w:rsidRPr="00B67D2B" w:rsidRDefault="003C121A" w:rsidP="00675E80">
      <w:pPr>
        <w:ind w:firstLineChars="200" w:firstLine="480"/>
        <w:rPr>
          <w:rFonts w:asciiTheme="minorEastAsia" w:hAnsiTheme="minorEastAsia"/>
          <w:sz w:val="24"/>
          <w:szCs w:val="24"/>
        </w:rPr>
      </w:pPr>
    </w:p>
    <w:p w:rsidR="003C121A" w:rsidRPr="00675E80" w:rsidRDefault="003C121A" w:rsidP="00B67D2B">
      <w:pPr>
        <w:rPr>
          <w:rFonts w:asciiTheme="minorEastAsia" w:hAnsiTheme="minorEastAsia"/>
          <w:sz w:val="24"/>
          <w:szCs w:val="24"/>
        </w:rPr>
      </w:pPr>
      <w:r w:rsidRPr="00675E80">
        <w:rPr>
          <w:rFonts w:asciiTheme="minorEastAsia" w:hAnsiTheme="minorEastAsia" w:hint="eastAsia"/>
          <w:sz w:val="24"/>
          <w:szCs w:val="24"/>
        </w:rPr>
        <w:t>填表人</w:t>
      </w:r>
      <w:r w:rsidR="00B67D2B">
        <w:rPr>
          <w:rFonts w:asciiTheme="minorEastAsia" w:hAnsiTheme="minorEastAsia" w:hint="eastAsia"/>
          <w:sz w:val="24"/>
          <w:szCs w:val="24"/>
        </w:rPr>
        <w:t xml:space="preserve">：                                  </w:t>
      </w:r>
      <w:r w:rsidRPr="00675E80">
        <w:rPr>
          <w:rFonts w:asciiTheme="minorEastAsia" w:hAnsiTheme="minorEastAsia" w:hint="eastAsia"/>
          <w:sz w:val="24"/>
          <w:szCs w:val="24"/>
        </w:rPr>
        <w:t>填表时间：</w:t>
      </w:r>
      <w:r w:rsidR="00B67D2B">
        <w:rPr>
          <w:rFonts w:asciiTheme="minorEastAsia" w:hAnsiTheme="minorEastAsia" w:hint="eastAsia"/>
          <w:sz w:val="24"/>
          <w:szCs w:val="24"/>
        </w:rPr>
        <w:t xml:space="preserve">    </w:t>
      </w:r>
      <w:r w:rsidRPr="00675E80">
        <w:rPr>
          <w:rFonts w:asciiTheme="minorEastAsia" w:hAnsiTheme="minorEastAsia" w:hint="eastAsia"/>
          <w:sz w:val="24"/>
          <w:szCs w:val="24"/>
        </w:rPr>
        <w:t>年</w:t>
      </w:r>
      <w:r w:rsidR="00B67D2B">
        <w:rPr>
          <w:rFonts w:asciiTheme="minorEastAsia" w:hAnsiTheme="minorEastAsia" w:hint="eastAsia"/>
          <w:sz w:val="24"/>
          <w:szCs w:val="24"/>
        </w:rPr>
        <w:t xml:space="preserve">   </w:t>
      </w:r>
      <w:r w:rsidRPr="00675E80">
        <w:rPr>
          <w:rFonts w:asciiTheme="minorEastAsia" w:hAnsiTheme="minorEastAsia" w:hint="eastAsia"/>
          <w:sz w:val="24"/>
          <w:szCs w:val="24"/>
        </w:rPr>
        <w:t>月</w:t>
      </w:r>
      <w:r w:rsidR="00B67D2B">
        <w:rPr>
          <w:rFonts w:asciiTheme="minorEastAsia" w:hAnsiTheme="minorEastAsia" w:hint="eastAsia"/>
          <w:sz w:val="24"/>
          <w:szCs w:val="24"/>
        </w:rPr>
        <w:t xml:space="preserve">   日</w:t>
      </w:r>
    </w:p>
    <w:p w:rsidR="009E53F9" w:rsidRPr="009E53F9" w:rsidRDefault="003C121A" w:rsidP="009E53F9">
      <w:pPr>
        <w:rPr>
          <w:rFonts w:ascii="黑体" w:eastAsia="黑体" w:hAnsi="黑体"/>
          <w:sz w:val="32"/>
          <w:szCs w:val="32"/>
        </w:rPr>
      </w:pPr>
      <w:r w:rsidRPr="009E53F9">
        <w:rPr>
          <w:rFonts w:ascii="黑体" w:eastAsia="黑体" w:hAnsi="黑体" w:hint="eastAsia"/>
          <w:sz w:val="32"/>
          <w:szCs w:val="32"/>
        </w:rPr>
        <w:lastRenderedPageBreak/>
        <w:t>附件3-2</w:t>
      </w:r>
    </w:p>
    <w:p w:rsidR="003C121A" w:rsidRPr="009E53F9" w:rsidRDefault="003C121A" w:rsidP="009E53F9">
      <w:pPr>
        <w:jc w:val="center"/>
        <w:rPr>
          <w:rFonts w:ascii="方正大标宋简体" w:eastAsia="方正大标宋简体"/>
          <w:sz w:val="44"/>
          <w:szCs w:val="44"/>
        </w:rPr>
      </w:pPr>
      <w:r w:rsidRPr="009E53F9">
        <w:rPr>
          <w:rFonts w:ascii="方正大标宋简体" w:eastAsia="方正大标宋简体" w:hint="eastAsia"/>
          <w:sz w:val="44"/>
          <w:szCs w:val="44"/>
        </w:rPr>
        <w:t>农村宅基地承包地纠纷明细表</w:t>
      </w:r>
    </w:p>
    <w:p w:rsidR="003C121A" w:rsidRDefault="003C121A" w:rsidP="009E53F9">
      <w:pPr>
        <w:spacing w:beforeLines="60" w:before="187" w:afterLines="60" w:after="187"/>
        <w:rPr>
          <w:rFonts w:asciiTheme="minorEastAsia" w:hAnsiTheme="minorEastAsia"/>
          <w:sz w:val="24"/>
          <w:szCs w:val="24"/>
        </w:rPr>
      </w:pPr>
      <w:r w:rsidRPr="009E53F9">
        <w:rPr>
          <w:rFonts w:asciiTheme="minorEastAsia" w:hAnsiTheme="minorEastAsia" w:hint="eastAsia"/>
          <w:sz w:val="24"/>
          <w:szCs w:val="24"/>
        </w:rPr>
        <w:t>填报单位：（盖章）</w:t>
      </w:r>
      <w:r w:rsidR="009E53F9">
        <w:rPr>
          <w:rFonts w:asciiTheme="minorEastAsia" w:hAnsiTheme="minorEastAsia" w:hint="eastAsia"/>
          <w:sz w:val="24"/>
          <w:szCs w:val="24"/>
        </w:rPr>
        <w:t xml:space="preserve">                </w:t>
      </w:r>
      <w:r w:rsidRPr="009E53F9">
        <w:rPr>
          <w:rFonts w:asciiTheme="minorEastAsia" w:hAnsiTheme="minorEastAsia" w:hint="eastAsia"/>
          <w:sz w:val="24"/>
          <w:szCs w:val="24"/>
        </w:rPr>
        <w:t>填报时间：</w:t>
      </w:r>
      <w:r w:rsidR="009E53F9">
        <w:rPr>
          <w:rFonts w:asciiTheme="minorEastAsia" w:hAnsiTheme="minorEastAsia" w:hint="eastAsia"/>
          <w:sz w:val="24"/>
          <w:szCs w:val="24"/>
        </w:rPr>
        <w:t xml:space="preserve">    </w:t>
      </w:r>
      <w:r w:rsidRPr="009E53F9">
        <w:rPr>
          <w:rFonts w:asciiTheme="minorEastAsia" w:hAnsiTheme="minorEastAsia" w:hint="eastAsia"/>
          <w:sz w:val="24"/>
          <w:szCs w:val="24"/>
        </w:rPr>
        <w:t>年</w:t>
      </w:r>
      <w:r w:rsidR="009E53F9">
        <w:rPr>
          <w:rFonts w:asciiTheme="minorEastAsia" w:hAnsiTheme="minorEastAsia" w:hint="eastAsia"/>
          <w:sz w:val="24"/>
          <w:szCs w:val="24"/>
        </w:rPr>
        <w:t xml:space="preserve">   </w:t>
      </w:r>
      <w:r w:rsidRPr="009E53F9">
        <w:rPr>
          <w:rFonts w:asciiTheme="minorEastAsia" w:hAnsiTheme="minorEastAsia" w:hint="eastAsia"/>
          <w:sz w:val="24"/>
          <w:szCs w:val="24"/>
        </w:rPr>
        <w:t>月</w:t>
      </w:r>
      <w:r w:rsidR="009E53F9">
        <w:rPr>
          <w:rFonts w:asciiTheme="minorEastAsia" w:hAnsiTheme="minorEastAsia" w:hint="eastAsia"/>
          <w:sz w:val="24"/>
          <w:szCs w:val="24"/>
        </w:rPr>
        <w:t xml:space="preserve">   </w:t>
      </w:r>
      <w:r w:rsidRPr="009E53F9">
        <w:rPr>
          <w:rFonts w:asciiTheme="minorEastAsia" w:hAnsiTheme="minorEastAsia" w:hint="eastAsia"/>
          <w:sz w:val="24"/>
          <w:szCs w:val="24"/>
        </w:rPr>
        <w:t>日</w:t>
      </w:r>
    </w:p>
    <w:tbl>
      <w:tblPr>
        <w:tblStyle w:val="a3"/>
        <w:tblW w:w="10119" w:type="dxa"/>
        <w:jc w:val="center"/>
        <w:tblInd w:w="-459" w:type="dxa"/>
        <w:tblLook w:val="04A0" w:firstRow="1" w:lastRow="0" w:firstColumn="1" w:lastColumn="0" w:noHBand="0" w:noVBand="1"/>
      </w:tblPr>
      <w:tblGrid>
        <w:gridCol w:w="812"/>
        <w:gridCol w:w="1054"/>
        <w:gridCol w:w="1246"/>
        <w:gridCol w:w="787"/>
        <w:gridCol w:w="964"/>
        <w:gridCol w:w="876"/>
        <w:gridCol w:w="876"/>
        <w:gridCol w:w="876"/>
        <w:gridCol w:w="876"/>
        <w:gridCol w:w="876"/>
        <w:gridCol w:w="876"/>
      </w:tblGrid>
      <w:tr w:rsidR="009E53F9" w:rsidTr="009E53F9">
        <w:trPr>
          <w:trHeight w:val="1282"/>
          <w:jc w:val="center"/>
        </w:trPr>
        <w:tc>
          <w:tcPr>
            <w:tcW w:w="812"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土地</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类型</w:t>
            </w:r>
          </w:p>
        </w:tc>
        <w:tc>
          <w:tcPr>
            <w:tcW w:w="1054"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纠纷</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原因</w:t>
            </w:r>
          </w:p>
        </w:tc>
        <w:tc>
          <w:tcPr>
            <w:tcW w:w="124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当事人</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姓名</w:t>
            </w:r>
          </w:p>
        </w:tc>
        <w:tc>
          <w:tcPr>
            <w:tcW w:w="787"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纠纷</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对象</w:t>
            </w:r>
          </w:p>
        </w:tc>
        <w:tc>
          <w:tcPr>
            <w:tcW w:w="964"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涉及</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户数</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和人数</w:t>
            </w:r>
          </w:p>
        </w:tc>
        <w:tc>
          <w:tcPr>
            <w:tcW w:w="87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发生</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时间</w:t>
            </w:r>
          </w:p>
        </w:tc>
        <w:tc>
          <w:tcPr>
            <w:tcW w:w="87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受理</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时间</w:t>
            </w:r>
          </w:p>
        </w:tc>
        <w:tc>
          <w:tcPr>
            <w:tcW w:w="87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化解</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情况</w:t>
            </w:r>
          </w:p>
        </w:tc>
        <w:tc>
          <w:tcPr>
            <w:tcW w:w="87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责任</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主体</w:t>
            </w:r>
          </w:p>
        </w:tc>
        <w:tc>
          <w:tcPr>
            <w:tcW w:w="87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责任</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领导</w:t>
            </w:r>
          </w:p>
        </w:tc>
        <w:tc>
          <w:tcPr>
            <w:tcW w:w="876" w:type="dxa"/>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牵头</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指导</w:t>
            </w:r>
          </w:p>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部门</w:t>
            </w:r>
          </w:p>
        </w:tc>
      </w:tr>
      <w:tr w:rsidR="009E53F9" w:rsidTr="009E53F9">
        <w:trPr>
          <w:trHeight w:val="480"/>
          <w:jc w:val="center"/>
        </w:trPr>
        <w:tc>
          <w:tcPr>
            <w:tcW w:w="812" w:type="dxa"/>
            <w:vMerge w:val="restart"/>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宅基地</w:t>
            </w: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Pr="009E53F9" w:rsidRDefault="009E53F9" w:rsidP="009E53F9">
            <w:pPr>
              <w:jc w:val="center"/>
              <w:rPr>
                <w:rFonts w:ascii="黑体" w:eastAsia="黑体" w:hAnsi="黑体"/>
                <w:sz w:val="24"/>
                <w:szCs w:val="24"/>
              </w:rPr>
            </w:pP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Pr="009E53F9" w:rsidRDefault="009E53F9" w:rsidP="009E53F9">
            <w:pPr>
              <w:jc w:val="center"/>
              <w:rPr>
                <w:rFonts w:ascii="黑体" w:eastAsia="黑体" w:hAnsi="黑体"/>
                <w:sz w:val="24"/>
                <w:szCs w:val="24"/>
              </w:rPr>
            </w:pP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Pr="009E53F9" w:rsidRDefault="009E53F9" w:rsidP="009E53F9">
            <w:pPr>
              <w:jc w:val="center"/>
              <w:rPr>
                <w:rFonts w:ascii="黑体" w:eastAsia="黑体" w:hAnsi="黑体"/>
                <w:sz w:val="24"/>
                <w:szCs w:val="24"/>
              </w:rPr>
            </w:pP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Pr="009E53F9" w:rsidRDefault="009E53F9" w:rsidP="009E53F9">
            <w:pPr>
              <w:jc w:val="center"/>
              <w:rPr>
                <w:rFonts w:ascii="黑体" w:eastAsia="黑体" w:hAnsi="黑体"/>
                <w:sz w:val="24"/>
                <w:szCs w:val="24"/>
              </w:rPr>
            </w:pP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Pr="009E53F9" w:rsidRDefault="009E53F9" w:rsidP="009E53F9">
            <w:pPr>
              <w:jc w:val="center"/>
              <w:rPr>
                <w:rFonts w:ascii="黑体" w:eastAsia="黑体" w:hAnsi="黑体"/>
                <w:sz w:val="24"/>
                <w:szCs w:val="24"/>
              </w:rPr>
            </w:pP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restart"/>
            <w:vAlign w:val="center"/>
          </w:tcPr>
          <w:p w:rsidR="009E53F9" w:rsidRPr="009E53F9" w:rsidRDefault="009E53F9" w:rsidP="009E53F9">
            <w:pPr>
              <w:jc w:val="center"/>
              <w:rPr>
                <w:rFonts w:ascii="黑体" w:eastAsia="黑体" w:hAnsi="黑体"/>
                <w:sz w:val="24"/>
                <w:szCs w:val="24"/>
              </w:rPr>
            </w:pPr>
            <w:r w:rsidRPr="009E53F9">
              <w:rPr>
                <w:rFonts w:ascii="黑体" w:eastAsia="黑体" w:hAnsi="黑体" w:hint="eastAsia"/>
                <w:sz w:val="24"/>
                <w:szCs w:val="24"/>
              </w:rPr>
              <w:t>承包地</w:t>
            </w: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Pr="009E53F9" w:rsidRDefault="009E53F9" w:rsidP="009E53F9">
            <w:pPr>
              <w:jc w:val="center"/>
              <w:rPr>
                <w:rFonts w:ascii="黑体" w:eastAsia="黑体" w:hAnsi="黑体"/>
                <w:sz w:val="24"/>
                <w:szCs w:val="24"/>
              </w:rPr>
            </w:pPr>
          </w:p>
        </w:tc>
        <w:tc>
          <w:tcPr>
            <w:tcW w:w="1054" w:type="dxa"/>
            <w:vAlign w:val="center"/>
          </w:tcPr>
          <w:p w:rsidR="009E53F9" w:rsidRPr="009E53F9" w:rsidRDefault="009E53F9" w:rsidP="009E53F9">
            <w:pPr>
              <w:jc w:val="center"/>
              <w:rPr>
                <w:rFonts w:ascii="黑体" w:eastAsia="黑体" w:hAnsi="黑体"/>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Default="009E53F9" w:rsidP="009E53F9">
            <w:pPr>
              <w:jc w:val="center"/>
              <w:rPr>
                <w:rFonts w:asciiTheme="minorEastAsia" w:hAnsiTheme="minorEastAsia"/>
                <w:sz w:val="24"/>
                <w:szCs w:val="24"/>
              </w:rPr>
            </w:pPr>
          </w:p>
        </w:tc>
        <w:tc>
          <w:tcPr>
            <w:tcW w:w="1054" w:type="dxa"/>
            <w:vAlign w:val="center"/>
          </w:tcPr>
          <w:p w:rsidR="009E53F9" w:rsidRDefault="009E53F9" w:rsidP="009E53F9">
            <w:pPr>
              <w:jc w:val="center"/>
              <w:rPr>
                <w:rFonts w:asciiTheme="minorEastAsia" w:hAnsiTheme="minorEastAsia"/>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Default="009E53F9" w:rsidP="009E53F9">
            <w:pPr>
              <w:jc w:val="center"/>
              <w:rPr>
                <w:rFonts w:asciiTheme="minorEastAsia" w:hAnsiTheme="minorEastAsia"/>
                <w:sz w:val="24"/>
                <w:szCs w:val="24"/>
              </w:rPr>
            </w:pPr>
          </w:p>
        </w:tc>
        <w:tc>
          <w:tcPr>
            <w:tcW w:w="1054" w:type="dxa"/>
            <w:vAlign w:val="center"/>
          </w:tcPr>
          <w:p w:rsidR="009E53F9" w:rsidRDefault="009E53F9" w:rsidP="009E53F9">
            <w:pPr>
              <w:jc w:val="center"/>
              <w:rPr>
                <w:rFonts w:asciiTheme="minorEastAsia" w:hAnsiTheme="minorEastAsia"/>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r w:rsidR="009E53F9" w:rsidTr="009E53F9">
        <w:trPr>
          <w:trHeight w:val="480"/>
          <w:jc w:val="center"/>
        </w:trPr>
        <w:tc>
          <w:tcPr>
            <w:tcW w:w="812" w:type="dxa"/>
            <w:vMerge/>
            <w:vAlign w:val="center"/>
          </w:tcPr>
          <w:p w:rsidR="009E53F9" w:rsidRDefault="009E53F9" w:rsidP="009E53F9">
            <w:pPr>
              <w:jc w:val="center"/>
              <w:rPr>
                <w:rFonts w:asciiTheme="minorEastAsia" w:hAnsiTheme="minorEastAsia"/>
                <w:sz w:val="24"/>
                <w:szCs w:val="24"/>
              </w:rPr>
            </w:pPr>
          </w:p>
        </w:tc>
        <w:tc>
          <w:tcPr>
            <w:tcW w:w="1054" w:type="dxa"/>
            <w:vAlign w:val="center"/>
          </w:tcPr>
          <w:p w:rsidR="009E53F9" w:rsidRDefault="009E53F9" w:rsidP="009E53F9">
            <w:pPr>
              <w:jc w:val="center"/>
              <w:rPr>
                <w:rFonts w:asciiTheme="minorEastAsia" w:hAnsiTheme="minorEastAsia"/>
                <w:sz w:val="24"/>
                <w:szCs w:val="24"/>
              </w:rPr>
            </w:pPr>
          </w:p>
        </w:tc>
        <w:tc>
          <w:tcPr>
            <w:tcW w:w="1246" w:type="dxa"/>
            <w:vAlign w:val="center"/>
          </w:tcPr>
          <w:p w:rsidR="009E53F9" w:rsidRDefault="009E53F9" w:rsidP="009E53F9">
            <w:pPr>
              <w:jc w:val="center"/>
              <w:rPr>
                <w:rFonts w:asciiTheme="minorEastAsia" w:hAnsiTheme="minorEastAsia"/>
                <w:sz w:val="24"/>
                <w:szCs w:val="24"/>
              </w:rPr>
            </w:pPr>
          </w:p>
        </w:tc>
        <w:tc>
          <w:tcPr>
            <w:tcW w:w="787" w:type="dxa"/>
            <w:vAlign w:val="center"/>
          </w:tcPr>
          <w:p w:rsidR="009E53F9" w:rsidRDefault="009E53F9" w:rsidP="009E53F9">
            <w:pPr>
              <w:jc w:val="center"/>
              <w:rPr>
                <w:rFonts w:asciiTheme="minorEastAsia" w:hAnsiTheme="minorEastAsia"/>
                <w:sz w:val="24"/>
                <w:szCs w:val="24"/>
              </w:rPr>
            </w:pPr>
          </w:p>
        </w:tc>
        <w:tc>
          <w:tcPr>
            <w:tcW w:w="964"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c>
          <w:tcPr>
            <w:tcW w:w="876" w:type="dxa"/>
            <w:vAlign w:val="center"/>
          </w:tcPr>
          <w:p w:rsidR="009E53F9" w:rsidRDefault="009E53F9" w:rsidP="009E53F9">
            <w:pPr>
              <w:jc w:val="center"/>
              <w:rPr>
                <w:rFonts w:asciiTheme="minorEastAsia" w:hAnsiTheme="minorEastAsia"/>
                <w:sz w:val="24"/>
                <w:szCs w:val="24"/>
              </w:rPr>
            </w:pPr>
          </w:p>
        </w:tc>
      </w:tr>
    </w:tbl>
    <w:p w:rsidR="009E53F9" w:rsidRPr="009E53F9" w:rsidRDefault="009E53F9" w:rsidP="009E53F9">
      <w:pPr>
        <w:jc w:val="center"/>
        <w:rPr>
          <w:rFonts w:asciiTheme="minorEastAsia" w:hAnsiTheme="minorEastAsia"/>
          <w:sz w:val="24"/>
          <w:szCs w:val="24"/>
        </w:rPr>
      </w:pPr>
    </w:p>
    <w:p w:rsidR="003309A3" w:rsidRDefault="003309A3">
      <w:pPr>
        <w:widowControl/>
        <w:jc w:val="left"/>
        <w:rPr>
          <w:rFonts w:asciiTheme="minorEastAsia" w:hAnsiTheme="minorEastAsia"/>
          <w:sz w:val="24"/>
          <w:szCs w:val="24"/>
        </w:rPr>
      </w:pPr>
      <w:r>
        <w:rPr>
          <w:rFonts w:asciiTheme="minorEastAsia" w:hAnsiTheme="minorEastAsia"/>
          <w:sz w:val="24"/>
          <w:szCs w:val="24"/>
        </w:rPr>
        <w:br w:type="page"/>
      </w:r>
    </w:p>
    <w:p w:rsidR="003309A3" w:rsidRPr="003309A3" w:rsidRDefault="003C121A" w:rsidP="003309A3">
      <w:pPr>
        <w:rPr>
          <w:rFonts w:ascii="黑体" w:eastAsia="黑体" w:hAnsi="黑体"/>
          <w:sz w:val="32"/>
          <w:szCs w:val="32"/>
        </w:rPr>
      </w:pPr>
      <w:r w:rsidRPr="003309A3">
        <w:rPr>
          <w:rFonts w:ascii="黑体" w:eastAsia="黑体" w:hAnsi="黑体" w:hint="eastAsia"/>
          <w:sz w:val="32"/>
          <w:szCs w:val="32"/>
        </w:rPr>
        <w:lastRenderedPageBreak/>
        <w:t>附件3-3</w:t>
      </w:r>
    </w:p>
    <w:p w:rsidR="003C121A" w:rsidRPr="001413BF" w:rsidRDefault="003C121A" w:rsidP="001413BF">
      <w:pPr>
        <w:jc w:val="center"/>
        <w:rPr>
          <w:rFonts w:ascii="方正大标宋简体" w:eastAsia="方正大标宋简体" w:hAnsiTheme="minorEastAsia"/>
          <w:sz w:val="44"/>
          <w:szCs w:val="44"/>
        </w:rPr>
      </w:pPr>
      <w:r w:rsidRPr="001413BF">
        <w:rPr>
          <w:rFonts w:ascii="方正大标宋简体" w:eastAsia="方正大标宋简体" w:hAnsiTheme="minorEastAsia" w:hint="eastAsia"/>
          <w:sz w:val="44"/>
          <w:szCs w:val="44"/>
        </w:rPr>
        <w:t>农村宅基地承包地重点纠纷包保表</w:t>
      </w:r>
    </w:p>
    <w:p w:rsidR="003C121A" w:rsidRDefault="003C121A" w:rsidP="001413BF">
      <w:pPr>
        <w:spacing w:beforeLines="60" w:before="187" w:afterLines="60" w:after="187"/>
        <w:rPr>
          <w:rFonts w:asciiTheme="minorEastAsia" w:hAnsiTheme="minorEastAsia"/>
          <w:sz w:val="24"/>
          <w:szCs w:val="24"/>
        </w:rPr>
      </w:pPr>
      <w:r w:rsidRPr="009E53F9">
        <w:rPr>
          <w:rFonts w:asciiTheme="minorEastAsia" w:hAnsiTheme="minorEastAsia" w:hint="eastAsia"/>
          <w:sz w:val="24"/>
          <w:szCs w:val="24"/>
        </w:rPr>
        <w:t>填报单位：（盖章）</w:t>
      </w:r>
      <w:r w:rsidR="001413BF">
        <w:rPr>
          <w:rFonts w:asciiTheme="minorEastAsia" w:hAnsiTheme="minorEastAsia" w:hint="eastAsia"/>
          <w:sz w:val="24"/>
          <w:szCs w:val="24"/>
        </w:rPr>
        <w:t xml:space="preserve">                  </w:t>
      </w:r>
      <w:r w:rsidR="00BC188E">
        <w:rPr>
          <w:rFonts w:asciiTheme="minorEastAsia" w:hAnsiTheme="minorEastAsia" w:hint="eastAsia"/>
          <w:sz w:val="24"/>
          <w:szCs w:val="24"/>
        </w:rPr>
        <w:t xml:space="preserve">       </w:t>
      </w:r>
      <w:r w:rsidR="001413BF">
        <w:rPr>
          <w:rFonts w:asciiTheme="minorEastAsia" w:hAnsiTheme="minorEastAsia" w:hint="eastAsia"/>
          <w:sz w:val="24"/>
          <w:szCs w:val="24"/>
        </w:rPr>
        <w:t xml:space="preserve"> </w:t>
      </w:r>
      <w:r w:rsidRPr="009E53F9">
        <w:rPr>
          <w:rFonts w:asciiTheme="minorEastAsia" w:hAnsiTheme="minorEastAsia" w:hint="eastAsia"/>
          <w:sz w:val="24"/>
          <w:szCs w:val="24"/>
        </w:rPr>
        <w:t>填报时间：</w:t>
      </w:r>
      <w:r w:rsidR="001413BF">
        <w:rPr>
          <w:rFonts w:asciiTheme="minorEastAsia" w:hAnsiTheme="minorEastAsia" w:hint="eastAsia"/>
          <w:sz w:val="24"/>
          <w:szCs w:val="24"/>
        </w:rPr>
        <w:t xml:space="preserve">   </w:t>
      </w:r>
      <w:r w:rsidRPr="009E53F9">
        <w:rPr>
          <w:rFonts w:asciiTheme="minorEastAsia" w:hAnsiTheme="minorEastAsia" w:hint="eastAsia"/>
          <w:sz w:val="24"/>
          <w:szCs w:val="24"/>
        </w:rPr>
        <w:t>年</w:t>
      </w:r>
      <w:r w:rsidR="001413BF">
        <w:rPr>
          <w:rFonts w:asciiTheme="minorEastAsia" w:hAnsiTheme="minorEastAsia" w:hint="eastAsia"/>
          <w:sz w:val="24"/>
          <w:szCs w:val="24"/>
        </w:rPr>
        <w:t xml:space="preserve">   </w:t>
      </w:r>
      <w:r w:rsidRPr="009E53F9">
        <w:rPr>
          <w:rFonts w:asciiTheme="minorEastAsia" w:hAnsiTheme="minorEastAsia" w:hint="eastAsia"/>
          <w:sz w:val="24"/>
          <w:szCs w:val="24"/>
        </w:rPr>
        <w:t>月</w:t>
      </w:r>
      <w:r w:rsidR="001413BF">
        <w:rPr>
          <w:rFonts w:asciiTheme="minorEastAsia" w:hAnsiTheme="minorEastAsia" w:hint="eastAsia"/>
          <w:sz w:val="24"/>
          <w:szCs w:val="24"/>
        </w:rPr>
        <w:t xml:space="preserve">   </w:t>
      </w:r>
      <w:r w:rsidRPr="009E53F9">
        <w:rPr>
          <w:rFonts w:asciiTheme="minorEastAsia" w:hAnsiTheme="minorEastAsia" w:hint="eastAsia"/>
          <w:sz w:val="24"/>
          <w:szCs w:val="24"/>
        </w:rPr>
        <w:t>日</w:t>
      </w:r>
    </w:p>
    <w:tbl>
      <w:tblPr>
        <w:tblStyle w:val="a3"/>
        <w:tblW w:w="9953" w:type="dxa"/>
        <w:jc w:val="center"/>
        <w:tblLook w:val="04A0" w:firstRow="1" w:lastRow="0" w:firstColumn="1" w:lastColumn="0" w:noHBand="0" w:noVBand="1"/>
      </w:tblPr>
      <w:tblGrid>
        <w:gridCol w:w="597"/>
        <w:gridCol w:w="992"/>
        <w:gridCol w:w="1376"/>
        <w:gridCol w:w="2126"/>
        <w:gridCol w:w="993"/>
        <w:gridCol w:w="992"/>
        <w:gridCol w:w="956"/>
        <w:gridCol w:w="1084"/>
        <w:gridCol w:w="837"/>
      </w:tblGrid>
      <w:tr w:rsidR="001413BF" w:rsidRPr="00BC188E" w:rsidTr="00BC188E">
        <w:trPr>
          <w:trHeight w:val="857"/>
          <w:jc w:val="center"/>
        </w:trPr>
        <w:tc>
          <w:tcPr>
            <w:tcW w:w="597" w:type="dxa"/>
            <w:vAlign w:val="center"/>
          </w:tcPr>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序号</w:t>
            </w:r>
          </w:p>
        </w:tc>
        <w:tc>
          <w:tcPr>
            <w:tcW w:w="992" w:type="dxa"/>
            <w:vAlign w:val="center"/>
          </w:tcPr>
          <w:p w:rsidR="00BC188E"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当事人</w:t>
            </w:r>
          </w:p>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姓名</w:t>
            </w:r>
          </w:p>
        </w:tc>
        <w:tc>
          <w:tcPr>
            <w:tcW w:w="1376" w:type="dxa"/>
            <w:vAlign w:val="center"/>
          </w:tcPr>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地址</w:t>
            </w:r>
          </w:p>
        </w:tc>
        <w:tc>
          <w:tcPr>
            <w:tcW w:w="2126" w:type="dxa"/>
            <w:vAlign w:val="center"/>
          </w:tcPr>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主要问题</w:t>
            </w:r>
          </w:p>
        </w:tc>
        <w:tc>
          <w:tcPr>
            <w:tcW w:w="993" w:type="dxa"/>
            <w:vAlign w:val="center"/>
          </w:tcPr>
          <w:p w:rsidR="00BC188E"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责任</w:t>
            </w:r>
          </w:p>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单位</w:t>
            </w:r>
          </w:p>
        </w:tc>
        <w:tc>
          <w:tcPr>
            <w:tcW w:w="992" w:type="dxa"/>
            <w:vAlign w:val="center"/>
          </w:tcPr>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责任人</w:t>
            </w:r>
          </w:p>
        </w:tc>
        <w:tc>
          <w:tcPr>
            <w:tcW w:w="956" w:type="dxa"/>
            <w:vAlign w:val="center"/>
          </w:tcPr>
          <w:p w:rsidR="00BC188E"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包案</w:t>
            </w:r>
          </w:p>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领导</w:t>
            </w:r>
          </w:p>
        </w:tc>
        <w:tc>
          <w:tcPr>
            <w:tcW w:w="1084" w:type="dxa"/>
            <w:vAlign w:val="center"/>
          </w:tcPr>
          <w:p w:rsidR="00BC188E"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办结</w:t>
            </w:r>
          </w:p>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时限</w:t>
            </w:r>
          </w:p>
        </w:tc>
        <w:tc>
          <w:tcPr>
            <w:tcW w:w="837" w:type="dxa"/>
            <w:vAlign w:val="center"/>
          </w:tcPr>
          <w:p w:rsidR="001413BF" w:rsidRPr="00BC188E" w:rsidRDefault="001413BF" w:rsidP="00BC188E">
            <w:pPr>
              <w:jc w:val="center"/>
              <w:rPr>
                <w:rFonts w:ascii="黑体" w:eastAsia="黑体" w:hAnsi="黑体"/>
                <w:sz w:val="24"/>
                <w:szCs w:val="24"/>
              </w:rPr>
            </w:pPr>
            <w:r w:rsidRPr="00BC188E">
              <w:rPr>
                <w:rFonts w:ascii="黑体" w:eastAsia="黑体" w:hAnsi="黑体" w:hint="eastAsia"/>
                <w:sz w:val="24"/>
                <w:szCs w:val="24"/>
              </w:rPr>
              <w:t>备注</w:t>
            </w:r>
          </w:p>
        </w:tc>
      </w:tr>
      <w:tr w:rsidR="001413BF" w:rsidTr="00BC188E">
        <w:trPr>
          <w:trHeight w:val="531"/>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05"/>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05"/>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31"/>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05"/>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31"/>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05"/>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31"/>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05"/>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r w:rsidR="001413BF" w:rsidTr="00BC188E">
        <w:trPr>
          <w:trHeight w:val="531"/>
          <w:jc w:val="center"/>
        </w:trPr>
        <w:tc>
          <w:tcPr>
            <w:tcW w:w="597"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1376" w:type="dxa"/>
            <w:vAlign w:val="center"/>
          </w:tcPr>
          <w:p w:rsidR="001413BF" w:rsidRDefault="001413BF" w:rsidP="001413BF">
            <w:pPr>
              <w:jc w:val="center"/>
              <w:rPr>
                <w:rFonts w:asciiTheme="minorEastAsia" w:hAnsiTheme="minorEastAsia"/>
                <w:sz w:val="24"/>
                <w:szCs w:val="24"/>
              </w:rPr>
            </w:pPr>
          </w:p>
        </w:tc>
        <w:tc>
          <w:tcPr>
            <w:tcW w:w="2126" w:type="dxa"/>
            <w:vAlign w:val="center"/>
          </w:tcPr>
          <w:p w:rsidR="001413BF" w:rsidRDefault="001413BF" w:rsidP="001413BF">
            <w:pPr>
              <w:jc w:val="center"/>
              <w:rPr>
                <w:rFonts w:asciiTheme="minorEastAsia" w:hAnsiTheme="minorEastAsia"/>
                <w:sz w:val="24"/>
                <w:szCs w:val="24"/>
              </w:rPr>
            </w:pPr>
          </w:p>
        </w:tc>
        <w:tc>
          <w:tcPr>
            <w:tcW w:w="993" w:type="dxa"/>
            <w:vAlign w:val="center"/>
          </w:tcPr>
          <w:p w:rsidR="001413BF" w:rsidRDefault="001413BF" w:rsidP="001413BF">
            <w:pPr>
              <w:jc w:val="center"/>
              <w:rPr>
                <w:rFonts w:asciiTheme="minorEastAsia" w:hAnsiTheme="minorEastAsia"/>
                <w:sz w:val="24"/>
                <w:szCs w:val="24"/>
              </w:rPr>
            </w:pPr>
          </w:p>
        </w:tc>
        <w:tc>
          <w:tcPr>
            <w:tcW w:w="992" w:type="dxa"/>
            <w:vAlign w:val="center"/>
          </w:tcPr>
          <w:p w:rsidR="001413BF" w:rsidRDefault="001413BF" w:rsidP="001413BF">
            <w:pPr>
              <w:jc w:val="center"/>
              <w:rPr>
                <w:rFonts w:asciiTheme="minorEastAsia" w:hAnsiTheme="minorEastAsia"/>
                <w:sz w:val="24"/>
                <w:szCs w:val="24"/>
              </w:rPr>
            </w:pPr>
          </w:p>
        </w:tc>
        <w:tc>
          <w:tcPr>
            <w:tcW w:w="956" w:type="dxa"/>
            <w:vAlign w:val="center"/>
          </w:tcPr>
          <w:p w:rsidR="001413BF" w:rsidRDefault="001413BF" w:rsidP="001413BF">
            <w:pPr>
              <w:jc w:val="center"/>
              <w:rPr>
                <w:rFonts w:asciiTheme="minorEastAsia" w:hAnsiTheme="minorEastAsia"/>
                <w:sz w:val="24"/>
                <w:szCs w:val="24"/>
              </w:rPr>
            </w:pPr>
          </w:p>
        </w:tc>
        <w:tc>
          <w:tcPr>
            <w:tcW w:w="1084" w:type="dxa"/>
            <w:vAlign w:val="center"/>
          </w:tcPr>
          <w:p w:rsidR="001413BF" w:rsidRDefault="001413BF" w:rsidP="001413BF">
            <w:pPr>
              <w:jc w:val="center"/>
              <w:rPr>
                <w:rFonts w:asciiTheme="minorEastAsia" w:hAnsiTheme="minorEastAsia"/>
                <w:sz w:val="24"/>
                <w:szCs w:val="24"/>
              </w:rPr>
            </w:pPr>
          </w:p>
        </w:tc>
        <w:tc>
          <w:tcPr>
            <w:tcW w:w="837" w:type="dxa"/>
            <w:vAlign w:val="center"/>
          </w:tcPr>
          <w:p w:rsidR="001413BF" w:rsidRDefault="001413BF" w:rsidP="001413BF">
            <w:pPr>
              <w:jc w:val="center"/>
              <w:rPr>
                <w:rFonts w:asciiTheme="minorEastAsia" w:hAnsiTheme="minorEastAsia"/>
                <w:sz w:val="24"/>
                <w:szCs w:val="24"/>
              </w:rPr>
            </w:pPr>
          </w:p>
        </w:tc>
      </w:tr>
    </w:tbl>
    <w:p w:rsidR="001413BF" w:rsidRPr="009E53F9" w:rsidRDefault="001413BF" w:rsidP="001413BF">
      <w:pPr>
        <w:jc w:val="center"/>
        <w:rPr>
          <w:rFonts w:asciiTheme="minorEastAsia" w:hAnsiTheme="minorEastAsia"/>
          <w:sz w:val="24"/>
          <w:szCs w:val="24"/>
        </w:rPr>
      </w:pPr>
    </w:p>
    <w:p w:rsidR="00BC188E" w:rsidRDefault="003C121A" w:rsidP="00BC188E">
      <w:pPr>
        <w:ind w:leftChars="-270" w:left="279" w:rightChars="-243" w:right="-510" w:hangingChars="302" w:hanging="846"/>
        <w:rPr>
          <w:rFonts w:ascii="仿宋_GB2312" w:eastAsia="仿宋_GB2312" w:hAnsiTheme="minorEastAsia"/>
          <w:sz w:val="28"/>
          <w:szCs w:val="28"/>
        </w:rPr>
      </w:pPr>
      <w:r w:rsidRPr="00BC188E">
        <w:rPr>
          <w:rFonts w:ascii="仿宋_GB2312" w:eastAsia="仿宋_GB2312" w:hAnsiTheme="minorEastAsia" w:hint="eastAsia"/>
          <w:sz w:val="28"/>
          <w:szCs w:val="28"/>
        </w:rPr>
        <w:t>注：1.此表填报需由县级领导包保乡镇的难以解决的重大纠纷、久拖不决的历史遗留纠纷及重点信访案件等。</w:t>
      </w:r>
    </w:p>
    <w:p w:rsidR="003C121A" w:rsidRPr="00BC188E" w:rsidRDefault="003C121A" w:rsidP="00BC188E">
      <w:pPr>
        <w:rPr>
          <w:rFonts w:ascii="仿宋_GB2312" w:eastAsia="仿宋_GB2312" w:hAnsiTheme="minorEastAsia"/>
          <w:sz w:val="28"/>
          <w:szCs w:val="28"/>
        </w:rPr>
      </w:pPr>
      <w:r w:rsidRPr="00BC188E">
        <w:rPr>
          <w:rFonts w:ascii="仿宋_GB2312" w:eastAsia="仿宋_GB2312" w:hAnsiTheme="minorEastAsia" w:hint="eastAsia"/>
          <w:sz w:val="28"/>
          <w:szCs w:val="28"/>
        </w:rPr>
        <w:t>2.《农村宅基地承包地纠纷明细表》应含此表内容。</w:t>
      </w:r>
    </w:p>
    <w:p w:rsidR="003C121A" w:rsidRPr="005A2AC3" w:rsidRDefault="003C121A" w:rsidP="005A2AC3">
      <w:pPr>
        <w:ind w:firstLineChars="200" w:firstLine="640"/>
        <w:rPr>
          <w:rFonts w:ascii="仿宋_GB2312" w:eastAsia="仿宋_GB2312"/>
          <w:sz w:val="32"/>
          <w:szCs w:val="32"/>
        </w:rPr>
      </w:pPr>
    </w:p>
    <w:p w:rsidR="00D66F2D" w:rsidRDefault="00D66F2D">
      <w:pPr>
        <w:widowControl/>
        <w:jc w:val="left"/>
        <w:rPr>
          <w:rFonts w:ascii="仿宋_GB2312" w:eastAsia="仿宋_GB2312"/>
          <w:sz w:val="32"/>
          <w:szCs w:val="32"/>
        </w:rPr>
      </w:pPr>
      <w:r>
        <w:rPr>
          <w:rFonts w:ascii="仿宋_GB2312" w:eastAsia="仿宋_GB2312"/>
          <w:sz w:val="32"/>
          <w:szCs w:val="32"/>
        </w:rPr>
        <w:br w:type="page"/>
      </w:r>
    </w:p>
    <w:p w:rsidR="00D66F2D" w:rsidRPr="00D66F2D" w:rsidRDefault="00D66F2D" w:rsidP="00D66F2D">
      <w:pPr>
        <w:rPr>
          <w:rFonts w:ascii="黑体" w:eastAsia="黑体" w:hAnsi="黑体"/>
          <w:sz w:val="32"/>
          <w:szCs w:val="32"/>
        </w:rPr>
      </w:pPr>
      <w:r w:rsidRPr="00D66F2D">
        <w:rPr>
          <w:rFonts w:ascii="黑体" w:eastAsia="黑体" w:hAnsi="黑体" w:hint="eastAsia"/>
          <w:sz w:val="32"/>
          <w:szCs w:val="32"/>
        </w:rPr>
        <w:lastRenderedPageBreak/>
        <w:t>附件3-</w:t>
      </w:r>
      <w:r>
        <w:rPr>
          <w:rFonts w:ascii="黑体" w:eastAsia="黑体" w:hAnsi="黑体" w:hint="eastAsia"/>
          <w:sz w:val="32"/>
          <w:szCs w:val="32"/>
        </w:rPr>
        <w:t>4</w:t>
      </w:r>
    </w:p>
    <w:p w:rsidR="003C121A" w:rsidRPr="00D66F2D" w:rsidRDefault="003C121A" w:rsidP="00D66F2D">
      <w:pPr>
        <w:jc w:val="center"/>
        <w:rPr>
          <w:rFonts w:ascii="方正大标宋简体" w:eastAsia="方正大标宋简体"/>
          <w:sz w:val="44"/>
          <w:szCs w:val="44"/>
        </w:rPr>
      </w:pPr>
      <w:r w:rsidRPr="00D66F2D">
        <w:rPr>
          <w:rFonts w:ascii="方正大标宋简体" w:eastAsia="方正大标宋简体" w:hint="eastAsia"/>
          <w:sz w:val="44"/>
          <w:szCs w:val="44"/>
        </w:rPr>
        <w:t>农村宅基地承包地纠纷汇总表</w:t>
      </w:r>
    </w:p>
    <w:p w:rsidR="003C121A" w:rsidRPr="00D66F2D" w:rsidRDefault="003C121A" w:rsidP="00D66F2D">
      <w:pPr>
        <w:spacing w:beforeLines="60" w:before="187" w:afterLines="60" w:after="187"/>
        <w:rPr>
          <w:rFonts w:asciiTheme="minorEastAsia" w:hAnsiTheme="minorEastAsia"/>
          <w:sz w:val="24"/>
          <w:szCs w:val="24"/>
        </w:rPr>
      </w:pPr>
      <w:r w:rsidRPr="00D66F2D">
        <w:rPr>
          <w:rFonts w:asciiTheme="minorEastAsia" w:hAnsiTheme="minorEastAsia" w:hint="eastAsia"/>
          <w:sz w:val="24"/>
          <w:szCs w:val="24"/>
        </w:rPr>
        <w:t>填报单位: （盖章）</w:t>
      </w:r>
      <w:r w:rsidR="00D66F2D">
        <w:rPr>
          <w:rFonts w:asciiTheme="minorEastAsia" w:hAnsiTheme="minorEastAsia" w:hint="eastAsia"/>
          <w:sz w:val="24"/>
          <w:szCs w:val="24"/>
        </w:rPr>
        <w:t xml:space="preserve">                    </w:t>
      </w:r>
      <w:r w:rsidR="00220131">
        <w:rPr>
          <w:rFonts w:asciiTheme="minorEastAsia" w:hAnsiTheme="minorEastAsia" w:hint="eastAsia"/>
          <w:sz w:val="24"/>
          <w:szCs w:val="24"/>
        </w:rPr>
        <w:t xml:space="preserve">        </w:t>
      </w:r>
      <w:r w:rsidR="00D66F2D">
        <w:rPr>
          <w:rFonts w:asciiTheme="minorEastAsia" w:hAnsiTheme="minorEastAsia" w:hint="eastAsia"/>
          <w:sz w:val="24"/>
          <w:szCs w:val="24"/>
        </w:rPr>
        <w:t xml:space="preserve"> </w:t>
      </w:r>
      <w:r w:rsidRPr="00D66F2D">
        <w:rPr>
          <w:rFonts w:asciiTheme="minorEastAsia" w:hAnsiTheme="minorEastAsia" w:hint="eastAsia"/>
          <w:sz w:val="24"/>
          <w:szCs w:val="24"/>
        </w:rPr>
        <w:t>填报时间:</w:t>
      </w:r>
      <w:r w:rsidR="00D66F2D">
        <w:rPr>
          <w:rFonts w:asciiTheme="minorEastAsia" w:hAnsiTheme="minorEastAsia" w:hint="eastAsia"/>
          <w:sz w:val="24"/>
          <w:szCs w:val="24"/>
        </w:rPr>
        <w:t xml:space="preserve">     </w:t>
      </w:r>
      <w:r w:rsidRPr="00D66F2D">
        <w:rPr>
          <w:rFonts w:asciiTheme="minorEastAsia" w:hAnsiTheme="minorEastAsia" w:hint="eastAsia"/>
          <w:sz w:val="24"/>
          <w:szCs w:val="24"/>
        </w:rPr>
        <w:t>年</w:t>
      </w:r>
      <w:r w:rsidR="00D66F2D">
        <w:rPr>
          <w:rFonts w:asciiTheme="minorEastAsia" w:hAnsiTheme="minorEastAsia" w:hint="eastAsia"/>
          <w:sz w:val="24"/>
          <w:szCs w:val="24"/>
        </w:rPr>
        <w:t xml:space="preserve">   </w:t>
      </w:r>
      <w:r w:rsidRPr="00D66F2D">
        <w:rPr>
          <w:rFonts w:asciiTheme="minorEastAsia" w:hAnsiTheme="minorEastAsia" w:hint="eastAsia"/>
          <w:sz w:val="24"/>
          <w:szCs w:val="24"/>
        </w:rPr>
        <w:t>月</w:t>
      </w:r>
      <w:r w:rsidR="00D66F2D">
        <w:rPr>
          <w:rFonts w:asciiTheme="minorEastAsia" w:hAnsiTheme="minorEastAsia" w:hint="eastAsia"/>
          <w:sz w:val="24"/>
          <w:szCs w:val="24"/>
        </w:rPr>
        <w:t xml:space="preserve">   </w:t>
      </w:r>
      <w:r w:rsidRPr="00D66F2D">
        <w:rPr>
          <w:rFonts w:asciiTheme="minorEastAsia" w:hAnsiTheme="minorEastAsia" w:hint="eastAsia"/>
          <w:sz w:val="24"/>
          <w:szCs w:val="24"/>
        </w:rPr>
        <w:t>日</w:t>
      </w:r>
    </w:p>
    <w:tbl>
      <w:tblPr>
        <w:tblStyle w:val="a3"/>
        <w:tblW w:w="9548" w:type="dxa"/>
        <w:jc w:val="center"/>
        <w:tblLook w:val="04A0" w:firstRow="1" w:lastRow="0" w:firstColumn="1" w:lastColumn="0" w:noHBand="0" w:noVBand="1"/>
      </w:tblPr>
      <w:tblGrid>
        <w:gridCol w:w="1538"/>
        <w:gridCol w:w="1538"/>
        <w:gridCol w:w="1538"/>
        <w:gridCol w:w="1538"/>
        <w:gridCol w:w="1997"/>
        <w:gridCol w:w="1399"/>
      </w:tblGrid>
      <w:tr w:rsidR="00D66F2D" w:rsidRPr="00D66F2D" w:rsidTr="00220131">
        <w:trPr>
          <w:trHeight w:val="566"/>
          <w:jc w:val="center"/>
        </w:trPr>
        <w:tc>
          <w:tcPr>
            <w:tcW w:w="1538" w:type="dxa"/>
            <w:vAlign w:val="center"/>
          </w:tcPr>
          <w:p w:rsidR="00220131" w:rsidRDefault="00D66F2D" w:rsidP="00D66F2D">
            <w:pPr>
              <w:jc w:val="center"/>
              <w:rPr>
                <w:rFonts w:ascii="黑体" w:eastAsia="黑体" w:hAnsi="黑体"/>
                <w:sz w:val="24"/>
                <w:szCs w:val="24"/>
              </w:rPr>
            </w:pPr>
            <w:r w:rsidRPr="00D66F2D">
              <w:rPr>
                <w:rFonts w:ascii="黑体" w:eastAsia="黑体" w:hAnsi="黑体" w:hint="eastAsia"/>
                <w:sz w:val="24"/>
                <w:szCs w:val="24"/>
              </w:rPr>
              <w:t>纠纷</w:t>
            </w:r>
          </w:p>
          <w:p w:rsidR="00D66F2D" w:rsidRPr="00D66F2D" w:rsidRDefault="00D66F2D" w:rsidP="00D66F2D">
            <w:pPr>
              <w:jc w:val="center"/>
              <w:rPr>
                <w:rFonts w:ascii="黑体" w:eastAsia="黑体" w:hAnsi="黑体"/>
                <w:sz w:val="24"/>
                <w:szCs w:val="24"/>
              </w:rPr>
            </w:pPr>
            <w:r w:rsidRPr="00D66F2D">
              <w:rPr>
                <w:rFonts w:ascii="黑体" w:eastAsia="黑体" w:hAnsi="黑体" w:hint="eastAsia"/>
                <w:sz w:val="24"/>
                <w:szCs w:val="24"/>
              </w:rPr>
              <w:t>原因</w:t>
            </w:r>
          </w:p>
        </w:tc>
        <w:tc>
          <w:tcPr>
            <w:tcW w:w="1538" w:type="dxa"/>
            <w:vAlign w:val="center"/>
          </w:tcPr>
          <w:p w:rsidR="00D66F2D" w:rsidRPr="00D66F2D" w:rsidRDefault="00D66F2D" w:rsidP="00D66F2D">
            <w:pPr>
              <w:jc w:val="center"/>
              <w:rPr>
                <w:rFonts w:ascii="黑体" w:eastAsia="黑体" w:hAnsi="黑体"/>
                <w:sz w:val="24"/>
                <w:szCs w:val="24"/>
              </w:rPr>
            </w:pPr>
            <w:r w:rsidRPr="00D66F2D">
              <w:rPr>
                <w:rFonts w:ascii="黑体" w:eastAsia="黑体" w:hAnsi="黑体" w:hint="eastAsia"/>
                <w:sz w:val="24"/>
                <w:szCs w:val="24"/>
              </w:rPr>
              <w:t>土地类型</w:t>
            </w:r>
          </w:p>
        </w:tc>
        <w:tc>
          <w:tcPr>
            <w:tcW w:w="1538" w:type="dxa"/>
            <w:vAlign w:val="center"/>
          </w:tcPr>
          <w:p w:rsidR="00D66F2D" w:rsidRPr="00D66F2D" w:rsidRDefault="00D66F2D" w:rsidP="00D66F2D">
            <w:pPr>
              <w:jc w:val="center"/>
              <w:rPr>
                <w:rFonts w:ascii="黑体" w:eastAsia="黑体" w:hAnsi="黑体"/>
                <w:sz w:val="24"/>
                <w:szCs w:val="24"/>
              </w:rPr>
            </w:pPr>
            <w:r w:rsidRPr="00D66F2D">
              <w:rPr>
                <w:rFonts w:ascii="黑体" w:eastAsia="黑体" w:hAnsi="黑体" w:hint="eastAsia"/>
                <w:sz w:val="24"/>
                <w:szCs w:val="24"/>
              </w:rPr>
              <w:t>排查数量</w:t>
            </w:r>
          </w:p>
        </w:tc>
        <w:tc>
          <w:tcPr>
            <w:tcW w:w="1538" w:type="dxa"/>
            <w:vAlign w:val="center"/>
          </w:tcPr>
          <w:p w:rsidR="00220131" w:rsidRDefault="00D66F2D" w:rsidP="00D66F2D">
            <w:pPr>
              <w:jc w:val="center"/>
              <w:rPr>
                <w:rFonts w:ascii="黑体" w:eastAsia="黑体" w:hAnsi="黑体"/>
                <w:sz w:val="24"/>
                <w:szCs w:val="24"/>
              </w:rPr>
            </w:pPr>
            <w:r w:rsidRPr="00D66F2D">
              <w:rPr>
                <w:rFonts w:ascii="黑体" w:eastAsia="黑体" w:hAnsi="黑体" w:hint="eastAsia"/>
                <w:sz w:val="24"/>
                <w:szCs w:val="24"/>
              </w:rPr>
              <w:t>涉及户数</w:t>
            </w:r>
          </w:p>
          <w:p w:rsidR="00D66F2D" w:rsidRPr="00D66F2D" w:rsidRDefault="00D66F2D" w:rsidP="00D66F2D">
            <w:pPr>
              <w:jc w:val="center"/>
              <w:rPr>
                <w:rFonts w:ascii="黑体" w:eastAsia="黑体" w:hAnsi="黑体"/>
                <w:sz w:val="24"/>
                <w:szCs w:val="24"/>
              </w:rPr>
            </w:pPr>
            <w:r w:rsidRPr="00D66F2D">
              <w:rPr>
                <w:rFonts w:ascii="黑体" w:eastAsia="黑体" w:hAnsi="黑体" w:hint="eastAsia"/>
                <w:sz w:val="24"/>
                <w:szCs w:val="24"/>
              </w:rPr>
              <w:t>和人数</w:t>
            </w:r>
          </w:p>
        </w:tc>
        <w:tc>
          <w:tcPr>
            <w:tcW w:w="1997" w:type="dxa"/>
            <w:vAlign w:val="center"/>
          </w:tcPr>
          <w:p w:rsidR="00D66F2D" w:rsidRPr="00D66F2D" w:rsidRDefault="00D66F2D" w:rsidP="00D66F2D">
            <w:pPr>
              <w:jc w:val="center"/>
              <w:rPr>
                <w:rFonts w:ascii="黑体" w:eastAsia="黑体" w:hAnsi="黑体"/>
                <w:sz w:val="24"/>
                <w:szCs w:val="24"/>
              </w:rPr>
            </w:pPr>
            <w:r w:rsidRPr="00D66F2D">
              <w:rPr>
                <w:rFonts w:ascii="黑体" w:eastAsia="黑体" w:hAnsi="黑体" w:hint="eastAsia"/>
                <w:sz w:val="24"/>
                <w:szCs w:val="24"/>
              </w:rPr>
              <w:t>化解情况</w:t>
            </w:r>
          </w:p>
        </w:tc>
        <w:tc>
          <w:tcPr>
            <w:tcW w:w="1399" w:type="dxa"/>
            <w:vAlign w:val="center"/>
          </w:tcPr>
          <w:p w:rsidR="00220131" w:rsidRDefault="00D66F2D" w:rsidP="00D66F2D">
            <w:pPr>
              <w:jc w:val="center"/>
              <w:rPr>
                <w:rFonts w:ascii="黑体" w:eastAsia="黑体" w:hAnsi="黑体"/>
                <w:sz w:val="24"/>
                <w:szCs w:val="24"/>
              </w:rPr>
            </w:pPr>
            <w:r w:rsidRPr="00D66F2D">
              <w:rPr>
                <w:rFonts w:ascii="黑体" w:eastAsia="黑体" w:hAnsi="黑体" w:hint="eastAsia"/>
                <w:sz w:val="24"/>
                <w:szCs w:val="24"/>
              </w:rPr>
              <w:t>牵头</w:t>
            </w:r>
          </w:p>
          <w:p w:rsidR="00D66F2D" w:rsidRPr="00D66F2D" w:rsidRDefault="00D66F2D" w:rsidP="00D66F2D">
            <w:pPr>
              <w:jc w:val="center"/>
              <w:rPr>
                <w:rFonts w:ascii="黑体" w:eastAsia="黑体" w:hAnsi="黑体"/>
                <w:sz w:val="24"/>
                <w:szCs w:val="24"/>
              </w:rPr>
            </w:pPr>
            <w:r w:rsidRPr="00D66F2D">
              <w:rPr>
                <w:rFonts w:ascii="黑体" w:eastAsia="黑体" w:hAnsi="黑体" w:hint="eastAsia"/>
                <w:sz w:val="24"/>
                <w:szCs w:val="24"/>
              </w:rPr>
              <w:t>指导部门</w:t>
            </w: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确</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权</w:t>
            </w:r>
          </w:p>
        </w:tc>
        <w:tc>
          <w:tcPr>
            <w:tcW w:w="1538" w:type="dxa"/>
            <w:vMerge w:val="restart"/>
            <w:vAlign w:val="center"/>
          </w:tcPr>
          <w:p w:rsidR="00D66F2D" w:rsidRPr="00220131" w:rsidRDefault="00D66F2D" w:rsidP="00D66F2D">
            <w:pPr>
              <w:jc w:val="center"/>
              <w:rPr>
                <w:rFonts w:asciiTheme="minorEastAsia" w:hAnsiTheme="minorEastAsia"/>
                <w:sz w:val="24"/>
                <w:szCs w:val="24"/>
              </w:rPr>
            </w:pPr>
            <w:r w:rsidRPr="00220131">
              <w:rPr>
                <w:rFonts w:asciiTheme="minorEastAsia" w:hAnsiTheme="minorEastAsia" w:hint="eastAsia"/>
                <w:sz w:val="24"/>
                <w:szCs w:val="24"/>
              </w:rPr>
              <w:t>宅基地</w:t>
            </w: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权</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属</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处</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置</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审</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批</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占</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用</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住宅继承</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拆迁安置</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其</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他</w:t>
            </w:r>
          </w:p>
        </w:tc>
        <w:tc>
          <w:tcPr>
            <w:tcW w:w="1538" w:type="dxa"/>
            <w:vMerge/>
            <w:vAlign w:val="center"/>
          </w:tcPr>
          <w:p w:rsidR="00D66F2D" w:rsidRPr="00220131"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确</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权</w:t>
            </w:r>
          </w:p>
        </w:tc>
        <w:tc>
          <w:tcPr>
            <w:tcW w:w="1538" w:type="dxa"/>
            <w:vMerge w:val="restart"/>
            <w:vAlign w:val="center"/>
          </w:tcPr>
          <w:p w:rsidR="00D66F2D" w:rsidRPr="00220131" w:rsidRDefault="00D66F2D" w:rsidP="00D66F2D">
            <w:pPr>
              <w:jc w:val="center"/>
              <w:rPr>
                <w:rFonts w:asciiTheme="minorEastAsia" w:hAnsiTheme="minorEastAsia"/>
                <w:sz w:val="24"/>
                <w:szCs w:val="24"/>
              </w:rPr>
            </w:pPr>
            <w:r w:rsidRPr="00220131">
              <w:rPr>
                <w:rFonts w:asciiTheme="minorEastAsia" w:hAnsiTheme="minorEastAsia" w:hint="eastAsia"/>
                <w:sz w:val="24"/>
                <w:szCs w:val="24"/>
              </w:rPr>
              <w:t>承包地</w:t>
            </w: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权</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属</w:t>
            </w:r>
          </w:p>
        </w:tc>
        <w:tc>
          <w:tcPr>
            <w:tcW w:w="1538" w:type="dxa"/>
            <w:vMerge/>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处</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置</w:t>
            </w:r>
          </w:p>
        </w:tc>
        <w:tc>
          <w:tcPr>
            <w:tcW w:w="1538" w:type="dxa"/>
            <w:vMerge/>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机动地发包</w:t>
            </w:r>
          </w:p>
        </w:tc>
        <w:tc>
          <w:tcPr>
            <w:tcW w:w="1538" w:type="dxa"/>
            <w:vMerge/>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66"/>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四荒地发包</w:t>
            </w:r>
          </w:p>
        </w:tc>
        <w:tc>
          <w:tcPr>
            <w:tcW w:w="1538" w:type="dxa"/>
            <w:vMerge/>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r w:rsidR="00D66F2D" w:rsidTr="00220131">
        <w:trPr>
          <w:trHeight w:val="595"/>
          <w:jc w:val="center"/>
        </w:trPr>
        <w:tc>
          <w:tcPr>
            <w:tcW w:w="1538" w:type="dxa"/>
            <w:vAlign w:val="center"/>
          </w:tcPr>
          <w:p w:rsidR="00D66F2D" w:rsidRPr="00220131" w:rsidRDefault="00D66F2D" w:rsidP="00D66F2D">
            <w:pPr>
              <w:jc w:val="center"/>
              <w:rPr>
                <w:rFonts w:asciiTheme="minorEastAsia" w:hAnsiTheme="minorEastAsia"/>
                <w:b/>
                <w:sz w:val="24"/>
                <w:szCs w:val="24"/>
              </w:rPr>
            </w:pPr>
            <w:r w:rsidRPr="00220131">
              <w:rPr>
                <w:rFonts w:asciiTheme="minorEastAsia" w:hAnsiTheme="minorEastAsia" w:hint="eastAsia"/>
                <w:b/>
                <w:sz w:val="24"/>
                <w:szCs w:val="24"/>
              </w:rPr>
              <w:t>其</w:t>
            </w:r>
            <w:r w:rsidR="00220131">
              <w:rPr>
                <w:rFonts w:asciiTheme="minorEastAsia" w:hAnsiTheme="minorEastAsia" w:hint="eastAsia"/>
                <w:b/>
                <w:sz w:val="24"/>
                <w:szCs w:val="24"/>
              </w:rPr>
              <w:t xml:space="preserve">  </w:t>
            </w:r>
            <w:r w:rsidRPr="00220131">
              <w:rPr>
                <w:rFonts w:asciiTheme="minorEastAsia" w:hAnsiTheme="minorEastAsia" w:hint="eastAsia"/>
                <w:b/>
                <w:sz w:val="24"/>
                <w:szCs w:val="24"/>
              </w:rPr>
              <w:t>他</w:t>
            </w:r>
          </w:p>
        </w:tc>
        <w:tc>
          <w:tcPr>
            <w:tcW w:w="1538" w:type="dxa"/>
            <w:vMerge/>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538" w:type="dxa"/>
            <w:vAlign w:val="center"/>
          </w:tcPr>
          <w:p w:rsidR="00D66F2D" w:rsidRDefault="00D66F2D" w:rsidP="00D66F2D">
            <w:pPr>
              <w:jc w:val="center"/>
              <w:rPr>
                <w:rFonts w:asciiTheme="minorEastAsia" w:hAnsiTheme="minorEastAsia"/>
                <w:sz w:val="24"/>
                <w:szCs w:val="24"/>
              </w:rPr>
            </w:pPr>
          </w:p>
        </w:tc>
        <w:tc>
          <w:tcPr>
            <w:tcW w:w="1997" w:type="dxa"/>
            <w:vAlign w:val="center"/>
          </w:tcPr>
          <w:p w:rsidR="00D66F2D" w:rsidRDefault="00D66F2D" w:rsidP="00D66F2D">
            <w:pPr>
              <w:jc w:val="center"/>
              <w:rPr>
                <w:rFonts w:asciiTheme="minorEastAsia" w:hAnsiTheme="minorEastAsia"/>
                <w:sz w:val="24"/>
                <w:szCs w:val="24"/>
              </w:rPr>
            </w:pPr>
          </w:p>
        </w:tc>
        <w:tc>
          <w:tcPr>
            <w:tcW w:w="1399" w:type="dxa"/>
            <w:vAlign w:val="center"/>
          </w:tcPr>
          <w:p w:rsidR="00D66F2D" w:rsidRDefault="00D66F2D" w:rsidP="00D66F2D">
            <w:pPr>
              <w:jc w:val="center"/>
              <w:rPr>
                <w:rFonts w:asciiTheme="minorEastAsia" w:hAnsiTheme="minorEastAsia"/>
                <w:sz w:val="24"/>
                <w:szCs w:val="24"/>
              </w:rPr>
            </w:pPr>
          </w:p>
        </w:tc>
      </w:tr>
    </w:tbl>
    <w:p w:rsidR="00EE4887" w:rsidRPr="00D66F2D" w:rsidRDefault="00EE4887" w:rsidP="00D66F2D">
      <w:pPr>
        <w:rPr>
          <w:rFonts w:asciiTheme="minorEastAsia" w:hAnsiTheme="minorEastAsia"/>
          <w:sz w:val="24"/>
          <w:szCs w:val="24"/>
        </w:rPr>
      </w:pPr>
    </w:p>
    <w:sectPr w:rsidR="00EE4887" w:rsidRPr="00D66F2D" w:rsidSect="00DD1B97">
      <w:footerReference w:type="even" r:id="rId8"/>
      <w:footerReference w:type="default" r:id="rId9"/>
      <w:pgSz w:w="11906" w:h="16838"/>
      <w:pgMar w:top="2098" w:right="1474" w:bottom="1985" w:left="1588" w:header="851" w:footer="992" w:gutter="0"/>
      <w:pgNumType w:start="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3F0" w:rsidRDefault="005E43F0" w:rsidP="00DD1B97">
      <w:r>
        <w:separator/>
      </w:r>
    </w:p>
  </w:endnote>
  <w:endnote w:type="continuationSeparator" w:id="0">
    <w:p w:rsidR="005E43F0" w:rsidRDefault="005E43F0" w:rsidP="00DD1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大标宋简体">
    <w:altName w:val="微软雅黑"/>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990462"/>
      <w:docPartObj>
        <w:docPartGallery w:val="Page Numbers (Bottom of Page)"/>
        <w:docPartUnique/>
      </w:docPartObj>
    </w:sdtPr>
    <w:sdtEndPr>
      <w:rPr>
        <w:rFonts w:ascii="仿宋_GB2312" w:eastAsia="仿宋_GB2312" w:hint="eastAsia"/>
        <w:sz w:val="28"/>
        <w:szCs w:val="28"/>
      </w:rPr>
    </w:sdtEndPr>
    <w:sdtContent>
      <w:p w:rsidR="00DD1B97" w:rsidRPr="00DD1B97" w:rsidRDefault="00DD1B97">
        <w:pPr>
          <w:pStyle w:val="a5"/>
          <w:rPr>
            <w:rFonts w:ascii="仿宋_GB2312" w:eastAsia="仿宋_GB2312"/>
            <w:sz w:val="28"/>
            <w:szCs w:val="28"/>
          </w:rPr>
        </w:pPr>
        <w:r>
          <w:rPr>
            <w:rFonts w:ascii="仿宋_GB2312" w:eastAsia="仿宋_GB2312" w:hint="eastAsia"/>
            <w:sz w:val="28"/>
            <w:szCs w:val="28"/>
          </w:rPr>
          <w:t>—</w:t>
        </w:r>
        <w:r w:rsidRPr="00DD1B97">
          <w:rPr>
            <w:rFonts w:ascii="仿宋_GB2312" w:eastAsia="仿宋_GB2312" w:hint="eastAsia"/>
            <w:sz w:val="28"/>
            <w:szCs w:val="28"/>
          </w:rPr>
          <w:fldChar w:fldCharType="begin"/>
        </w:r>
        <w:r w:rsidRPr="00DD1B97">
          <w:rPr>
            <w:rFonts w:ascii="仿宋_GB2312" w:eastAsia="仿宋_GB2312" w:hint="eastAsia"/>
            <w:sz w:val="28"/>
            <w:szCs w:val="28"/>
          </w:rPr>
          <w:instrText>PAGE   \* MERGEFORMAT</w:instrText>
        </w:r>
        <w:r w:rsidRPr="00DD1B97">
          <w:rPr>
            <w:rFonts w:ascii="仿宋_GB2312" w:eastAsia="仿宋_GB2312" w:hint="eastAsia"/>
            <w:sz w:val="28"/>
            <w:szCs w:val="28"/>
          </w:rPr>
          <w:fldChar w:fldCharType="separate"/>
        </w:r>
        <w:r w:rsidR="0002221E" w:rsidRPr="0002221E">
          <w:rPr>
            <w:rFonts w:ascii="仿宋_GB2312" w:eastAsia="仿宋_GB2312"/>
            <w:noProof/>
            <w:sz w:val="28"/>
            <w:szCs w:val="28"/>
            <w:lang w:val="zh-CN"/>
          </w:rPr>
          <w:t>12</w:t>
        </w:r>
        <w:r w:rsidRPr="00DD1B97">
          <w:rPr>
            <w:rFonts w:ascii="仿宋_GB2312" w:eastAsia="仿宋_GB2312" w:hint="eastAsia"/>
            <w:sz w:val="28"/>
            <w:szCs w:val="28"/>
          </w:rPr>
          <w:fldChar w:fldCharType="end"/>
        </w:r>
        <w:r>
          <w:rPr>
            <w:rFonts w:ascii="仿宋_GB2312" w:eastAsia="仿宋_GB2312" w:hint="eastAsia"/>
            <w:sz w:val="28"/>
            <w:szCs w:val="28"/>
          </w:rPr>
          <w:t>—</w:t>
        </w:r>
      </w:p>
    </w:sdtContent>
  </w:sdt>
  <w:p w:rsidR="00DD1B97" w:rsidRDefault="00DD1B9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5868762"/>
      <w:docPartObj>
        <w:docPartGallery w:val="Page Numbers (Bottom of Page)"/>
        <w:docPartUnique/>
      </w:docPartObj>
    </w:sdtPr>
    <w:sdtEndPr>
      <w:rPr>
        <w:rFonts w:ascii="仿宋_GB2312" w:eastAsia="仿宋_GB2312" w:hint="eastAsia"/>
        <w:sz w:val="28"/>
        <w:szCs w:val="28"/>
      </w:rPr>
    </w:sdtEndPr>
    <w:sdtContent>
      <w:p w:rsidR="00DD1B97" w:rsidRPr="00DD1B97" w:rsidRDefault="00DD1B97">
        <w:pPr>
          <w:pStyle w:val="a5"/>
          <w:jc w:val="right"/>
          <w:rPr>
            <w:rFonts w:ascii="仿宋_GB2312" w:eastAsia="仿宋_GB2312"/>
            <w:sz w:val="28"/>
            <w:szCs w:val="28"/>
          </w:rPr>
        </w:pPr>
        <w:r w:rsidRPr="00DD1B97">
          <w:rPr>
            <w:rFonts w:ascii="仿宋_GB2312" w:eastAsia="仿宋_GB2312" w:hint="eastAsia"/>
            <w:sz w:val="28"/>
            <w:szCs w:val="28"/>
          </w:rPr>
          <w:t>—</w:t>
        </w:r>
        <w:r w:rsidRPr="00DD1B97">
          <w:rPr>
            <w:rFonts w:ascii="仿宋_GB2312" w:eastAsia="仿宋_GB2312" w:hint="eastAsia"/>
            <w:sz w:val="28"/>
            <w:szCs w:val="28"/>
          </w:rPr>
          <w:fldChar w:fldCharType="begin"/>
        </w:r>
        <w:r w:rsidRPr="00DD1B97">
          <w:rPr>
            <w:rFonts w:ascii="仿宋_GB2312" w:eastAsia="仿宋_GB2312" w:hint="eastAsia"/>
            <w:sz w:val="28"/>
            <w:szCs w:val="28"/>
          </w:rPr>
          <w:instrText>PAGE   \* MERGEFORMAT</w:instrText>
        </w:r>
        <w:r w:rsidRPr="00DD1B97">
          <w:rPr>
            <w:rFonts w:ascii="仿宋_GB2312" w:eastAsia="仿宋_GB2312" w:hint="eastAsia"/>
            <w:sz w:val="28"/>
            <w:szCs w:val="28"/>
          </w:rPr>
          <w:fldChar w:fldCharType="separate"/>
        </w:r>
        <w:r w:rsidR="0002221E" w:rsidRPr="0002221E">
          <w:rPr>
            <w:rFonts w:ascii="仿宋_GB2312" w:eastAsia="仿宋_GB2312"/>
            <w:noProof/>
            <w:sz w:val="28"/>
            <w:szCs w:val="28"/>
            <w:lang w:val="zh-CN"/>
          </w:rPr>
          <w:t>11</w:t>
        </w:r>
        <w:r w:rsidRPr="00DD1B97">
          <w:rPr>
            <w:rFonts w:ascii="仿宋_GB2312" w:eastAsia="仿宋_GB2312" w:hint="eastAsia"/>
            <w:sz w:val="28"/>
            <w:szCs w:val="28"/>
          </w:rPr>
          <w:fldChar w:fldCharType="end"/>
        </w:r>
        <w:r w:rsidRPr="00DD1B97">
          <w:rPr>
            <w:rFonts w:ascii="仿宋_GB2312" w:eastAsia="仿宋_GB2312" w:hint="eastAsia"/>
            <w:sz w:val="28"/>
            <w:szCs w:val="28"/>
          </w:rPr>
          <w:t>—</w:t>
        </w:r>
      </w:p>
    </w:sdtContent>
  </w:sdt>
  <w:p w:rsidR="00DD1B97" w:rsidRDefault="00DD1B9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3F0" w:rsidRDefault="005E43F0" w:rsidP="00DD1B97">
      <w:r>
        <w:separator/>
      </w:r>
    </w:p>
  </w:footnote>
  <w:footnote w:type="continuationSeparator" w:id="0">
    <w:p w:rsidR="005E43F0" w:rsidRDefault="005E43F0" w:rsidP="00DD1B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21A"/>
    <w:rsid w:val="0002221E"/>
    <w:rsid w:val="0009575E"/>
    <w:rsid w:val="000E2238"/>
    <w:rsid w:val="00103C35"/>
    <w:rsid w:val="00104F99"/>
    <w:rsid w:val="001413BF"/>
    <w:rsid w:val="001524A3"/>
    <w:rsid w:val="001B7ED5"/>
    <w:rsid w:val="001D05A9"/>
    <w:rsid w:val="00220131"/>
    <w:rsid w:val="0023772C"/>
    <w:rsid w:val="00256FA5"/>
    <w:rsid w:val="002863F7"/>
    <w:rsid w:val="002A1E46"/>
    <w:rsid w:val="002B59D0"/>
    <w:rsid w:val="002C10B6"/>
    <w:rsid w:val="00306EF3"/>
    <w:rsid w:val="003309A3"/>
    <w:rsid w:val="00361F9D"/>
    <w:rsid w:val="003830B5"/>
    <w:rsid w:val="003C121A"/>
    <w:rsid w:val="00466DCC"/>
    <w:rsid w:val="004807B1"/>
    <w:rsid w:val="004B1618"/>
    <w:rsid w:val="004B3512"/>
    <w:rsid w:val="004E7A2A"/>
    <w:rsid w:val="0051520E"/>
    <w:rsid w:val="005326FB"/>
    <w:rsid w:val="00586AA5"/>
    <w:rsid w:val="005A2AC3"/>
    <w:rsid w:val="005C0869"/>
    <w:rsid w:val="005E43F0"/>
    <w:rsid w:val="00675E80"/>
    <w:rsid w:val="006E1372"/>
    <w:rsid w:val="006E5844"/>
    <w:rsid w:val="00810ABF"/>
    <w:rsid w:val="008648BC"/>
    <w:rsid w:val="008714BF"/>
    <w:rsid w:val="00920EFA"/>
    <w:rsid w:val="00921747"/>
    <w:rsid w:val="009E53F9"/>
    <w:rsid w:val="009E7715"/>
    <w:rsid w:val="00A30AA2"/>
    <w:rsid w:val="00A77435"/>
    <w:rsid w:val="00AA7B8F"/>
    <w:rsid w:val="00B67D2B"/>
    <w:rsid w:val="00B71275"/>
    <w:rsid w:val="00B920C4"/>
    <w:rsid w:val="00BC188E"/>
    <w:rsid w:val="00C265FC"/>
    <w:rsid w:val="00CA5008"/>
    <w:rsid w:val="00D04DFB"/>
    <w:rsid w:val="00D06C9B"/>
    <w:rsid w:val="00D66F2D"/>
    <w:rsid w:val="00D84B3F"/>
    <w:rsid w:val="00D9294E"/>
    <w:rsid w:val="00DD1B97"/>
    <w:rsid w:val="00E219DA"/>
    <w:rsid w:val="00E95D16"/>
    <w:rsid w:val="00EB0946"/>
    <w:rsid w:val="00EE4887"/>
    <w:rsid w:val="00F2450D"/>
    <w:rsid w:val="00F57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E77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DD1B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D1B97"/>
    <w:rPr>
      <w:sz w:val="18"/>
      <w:szCs w:val="18"/>
    </w:rPr>
  </w:style>
  <w:style w:type="paragraph" w:styleId="a5">
    <w:name w:val="footer"/>
    <w:basedOn w:val="a"/>
    <w:link w:val="Char0"/>
    <w:uiPriority w:val="99"/>
    <w:unhideWhenUsed/>
    <w:rsid w:val="00DD1B97"/>
    <w:pPr>
      <w:tabs>
        <w:tab w:val="center" w:pos="4153"/>
        <w:tab w:val="right" w:pos="8306"/>
      </w:tabs>
      <w:snapToGrid w:val="0"/>
      <w:jc w:val="left"/>
    </w:pPr>
    <w:rPr>
      <w:sz w:val="18"/>
      <w:szCs w:val="18"/>
    </w:rPr>
  </w:style>
  <w:style w:type="character" w:customStyle="1" w:styleId="Char0">
    <w:name w:val="页脚 Char"/>
    <w:basedOn w:val="a0"/>
    <w:link w:val="a5"/>
    <w:uiPriority w:val="99"/>
    <w:rsid w:val="00DD1B9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E77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DD1B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D1B97"/>
    <w:rPr>
      <w:sz w:val="18"/>
      <w:szCs w:val="18"/>
    </w:rPr>
  </w:style>
  <w:style w:type="paragraph" w:styleId="a5">
    <w:name w:val="footer"/>
    <w:basedOn w:val="a"/>
    <w:link w:val="Char0"/>
    <w:uiPriority w:val="99"/>
    <w:unhideWhenUsed/>
    <w:rsid w:val="00DD1B97"/>
    <w:pPr>
      <w:tabs>
        <w:tab w:val="center" w:pos="4153"/>
        <w:tab w:val="right" w:pos="8306"/>
      </w:tabs>
      <w:snapToGrid w:val="0"/>
      <w:jc w:val="left"/>
    </w:pPr>
    <w:rPr>
      <w:sz w:val="18"/>
      <w:szCs w:val="18"/>
    </w:rPr>
  </w:style>
  <w:style w:type="character" w:customStyle="1" w:styleId="Char0">
    <w:name w:val="页脚 Char"/>
    <w:basedOn w:val="a0"/>
    <w:link w:val="a5"/>
    <w:uiPriority w:val="99"/>
    <w:rsid w:val="00DD1B9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B1E8D-A451-446B-A804-B00108862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13</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68</cp:revision>
  <dcterms:created xsi:type="dcterms:W3CDTF">2022-02-14T08:51:00Z</dcterms:created>
  <dcterms:modified xsi:type="dcterms:W3CDTF">2022-02-22T03:46:00Z</dcterms:modified>
</cp:coreProperties>
</file>