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F178E" w:rsidRDefault="00DF178E" w:rsidP="00534B9E">
      <w:pPr>
        <w:spacing w:line="580" w:lineRule="exact"/>
        <w:rPr>
          <w:rFonts w:ascii="仿宋_GB2312" w:cs="仿宋_GB2312"/>
          <w:szCs w:val="32"/>
        </w:rPr>
      </w:pPr>
      <w:bookmarkStart w:id="0" w:name="OLE_LINK3"/>
    </w:p>
    <w:p w:rsidR="00DF178E" w:rsidRDefault="00DF178E" w:rsidP="00534B9E">
      <w:pPr>
        <w:spacing w:line="580" w:lineRule="exact"/>
        <w:rPr>
          <w:rFonts w:ascii="仿宋_GB2312" w:cs="仿宋_GB2312"/>
          <w:szCs w:val="32"/>
        </w:rPr>
      </w:pPr>
    </w:p>
    <w:p w:rsidR="00292DF9" w:rsidRPr="00413C31" w:rsidRDefault="00292DF9" w:rsidP="00534B9E">
      <w:pPr>
        <w:spacing w:line="580" w:lineRule="exact"/>
        <w:jc w:val="center"/>
        <w:rPr>
          <w:rFonts w:ascii="方正小标宋_GBK" w:eastAsia="方正小标宋_GBK"/>
          <w:bCs/>
          <w:sz w:val="44"/>
          <w:szCs w:val="44"/>
        </w:rPr>
      </w:pPr>
      <w:bookmarkStart w:id="1" w:name="OLE_LINK1"/>
      <w:bookmarkStart w:id="2" w:name="OLE_LINK2"/>
      <w:r w:rsidRPr="00413C31">
        <w:rPr>
          <w:rFonts w:ascii="方正小标宋_GBK" w:eastAsia="方正小标宋_GBK" w:hint="eastAsia"/>
          <w:bCs/>
          <w:sz w:val="44"/>
          <w:szCs w:val="44"/>
        </w:rPr>
        <w:t>东至县人民政府办公室关于印发东至县科技项目“揭榜挂帅”管理办法（试行）的通知</w:t>
      </w:r>
    </w:p>
    <w:bookmarkEnd w:id="1"/>
    <w:bookmarkEnd w:id="2"/>
    <w:p w:rsidR="0013320B" w:rsidRDefault="00C74A89" w:rsidP="00534B9E">
      <w:pPr>
        <w:spacing w:line="580" w:lineRule="exact"/>
        <w:jc w:val="center"/>
        <w:rPr>
          <w:rFonts w:eastAsia="方正仿宋_GBK"/>
          <w:szCs w:val="32"/>
        </w:rPr>
      </w:pPr>
      <w:r w:rsidRPr="00C74A89">
        <w:rPr>
          <w:rFonts w:eastAsia="方正仿宋_GBK"/>
          <w:szCs w:val="32"/>
        </w:rPr>
        <w:t>东政办〔</w:t>
      </w:r>
      <w:r w:rsidRPr="00C74A89">
        <w:rPr>
          <w:rFonts w:eastAsia="方正仿宋_GBK"/>
          <w:szCs w:val="32"/>
        </w:rPr>
        <w:t>2025</w:t>
      </w:r>
      <w:r w:rsidRPr="00C74A89">
        <w:rPr>
          <w:rFonts w:eastAsia="方正仿宋_GBK"/>
          <w:szCs w:val="32"/>
        </w:rPr>
        <w:t>〕</w:t>
      </w:r>
      <w:r w:rsidRPr="00C74A89">
        <w:rPr>
          <w:rFonts w:eastAsia="方正仿宋_GBK"/>
          <w:szCs w:val="32"/>
        </w:rPr>
        <w:t>3</w:t>
      </w:r>
      <w:r w:rsidRPr="00C74A89">
        <w:rPr>
          <w:rFonts w:eastAsia="方正仿宋_GBK"/>
          <w:szCs w:val="32"/>
        </w:rPr>
        <w:t>号</w:t>
      </w:r>
      <w:r w:rsidRPr="00C74A89">
        <w:rPr>
          <w:rFonts w:eastAsia="方正仿宋_GBK"/>
          <w:szCs w:val="32"/>
        </w:rPr>
        <w:t xml:space="preserve"> </w:t>
      </w:r>
    </w:p>
    <w:p w:rsidR="00292DF9" w:rsidRPr="00C74A89" w:rsidRDefault="00C74A89" w:rsidP="00534B9E">
      <w:pPr>
        <w:spacing w:line="580" w:lineRule="exact"/>
        <w:jc w:val="center"/>
        <w:rPr>
          <w:rFonts w:eastAsia="方正仿宋_GBK"/>
          <w:bCs/>
          <w:szCs w:val="32"/>
        </w:rPr>
      </w:pPr>
      <w:bookmarkStart w:id="3" w:name="_GoBack"/>
      <w:bookmarkEnd w:id="3"/>
      <w:r w:rsidRPr="00C74A89">
        <w:rPr>
          <w:rFonts w:eastAsia="方正仿宋_GBK"/>
          <w:szCs w:val="32"/>
        </w:rPr>
        <w:t xml:space="preserve">           </w:t>
      </w:r>
    </w:p>
    <w:p w:rsidR="00292DF9" w:rsidRPr="00C74A89" w:rsidRDefault="00292DF9" w:rsidP="00534B9E">
      <w:pPr>
        <w:spacing w:line="580" w:lineRule="exact"/>
        <w:jc w:val="left"/>
        <w:rPr>
          <w:rFonts w:eastAsia="方正仿宋_GBK"/>
          <w:szCs w:val="32"/>
        </w:rPr>
      </w:pPr>
      <w:r w:rsidRPr="00C74A89">
        <w:rPr>
          <w:rFonts w:eastAsia="方正仿宋_GBK"/>
          <w:szCs w:val="32"/>
        </w:rPr>
        <w:t>各乡、镇人民政府，东至经济开发区、大渡口经济开发区管委会，县政府各部门、各直属机构：</w:t>
      </w:r>
    </w:p>
    <w:p w:rsidR="00292DF9" w:rsidRPr="00C74A89" w:rsidRDefault="00292DF9" w:rsidP="00534B9E">
      <w:pPr>
        <w:spacing w:line="580" w:lineRule="exact"/>
        <w:ind w:firstLineChars="200" w:firstLine="640"/>
        <w:jc w:val="left"/>
        <w:rPr>
          <w:rFonts w:eastAsia="方正仿宋_GBK"/>
          <w:szCs w:val="32"/>
        </w:rPr>
      </w:pPr>
      <w:r w:rsidRPr="00C74A89">
        <w:rPr>
          <w:rFonts w:eastAsia="方正仿宋_GBK"/>
          <w:color w:val="000000"/>
          <w:kern w:val="0"/>
          <w:szCs w:val="32"/>
        </w:rPr>
        <w:t>《东至县科技项目</w:t>
      </w:r>
      <w:r w:rsidRPr="00D477BB">
        <w:rPr>
          <w:rFonts w:ascii="方正仿宋_GBK" w:eastAsia="方正仿宋_GBK" w:hint="eastAsia"/>
          <w:color w:val="000000"/>
          <w:kern w:val="0"/>
          <w:szCs w:val="32"/>
        </w:rPr>
        <w:t>“揭榜挂帅”</w:t>
      </w:r>
      <w:r w:rsidRPr="00C74A89">
        <w:rPr>
          <w:rFonts w:eastAsia="方正仿宋_GBK"/>
          <w:color w:val="000000"/>
          <w:kern w:val="0"/>
          <w:szCs w:val="32"/>
        </w:rPr>
        <w:t>管理办法（试行）》业经县政府第</w:t>
      </w:r>
      <w:r w:rsidRPr="00C74A89">
        <w:rPr>
          <w:rFonts w:eastAsia="方正仿宋_GBK"/>
          <w:color w:val="000000"/>
          <w:kern w:val="0"/>
          <w:szCs w:val="32"/>
        </w:rPr>
        <w:t>17</w:t>
      </w:r>
      <w:r w:rsidRPr="00C74A89">
        <w:rPr>
          <w:rFonts w:eastAsia="方正仿宋_GBK"/>
          <w:color w:val="000000"/>
          <w:kern w:val="0"/>
          <w:szCs w:val="32"/>
        </w:rPr>
        <w:t>届</w:t>
      </w:r>
      <w:r w:rsidRPr="00C74A89">
        <w:rPr>
          <w:rFonts w:eastAsia="方正仿宋_GBK"/>
          <w:color w:val="000000"/>
          <w:kern w:val="0"/>
          <w:szCs w:val="32"/>
        </w:rPr>
        <w:t>92</w:t>
      </w:r>
      <w:r w:rsidRPr="00C74A89">
        <w:rPr>
          <w:rFonts w:eastAsia="方正仿宋_GBK"/>
          <w:color w:val="000000"/>
          <w:kern w:val="0"/>
          <w:szCs w:val="32"/>
        </w:rPr>
        <w:t>次常务会议审议通过，现印发给你们，请结合实际认真贯彻落实。</w:t>
      </w:r>
    </w:p>
    <w:p w:rsidR="00534B9E" w:rsidRDefault="00534B9E" w:rsidP="00534B9E">
      <w:pPr>
        <w:spacing w:line="580" w:lineRule="exact"/>
        <w:ind w:firstLineChars="200" w:firstLine="640"/>
        <w:jc w:val="left"/>
        <w:rPr>
          <w:rFonts w:ascii="仿宋_GB2312" w:hAnsi="仿宋_GB2312" w:cs="仿宋_GB2312"/>
          <w:szCs w:val="32"/>
        </w:rPr>
      </w:pPr>
    </w:p>
    <w:p w:rsidR="00534B9E" w:rsidRDefault="00534B9E" w:rsidP="00534B9E">
      <w:pPr>
        <w:spacing w:line="580" w:lineRule="exact"/>
        <w:ind w:firstLineChars="200" w:firstLine="640"/>
        <w:jc w:val="left"/>
        <w:rPr>
          <w:rFonts w:ascii="仿宋_GB2312" w:hAnsi="仿宋_GB2312" w:cs="仿宋_GB2312"/>
          <w:szCs w:val="32"/>
        </w:rPr>
      </w:pPr>
    </w:p>
    <w:p w:rsidR="00534B9E" w:rsidRDefault="00534B9E" w:rsidP="00534B9E">
      <w:pPr>
        <w:spacing w:line="580" w:lineRule="exact"/>
        <w:ind w:firstLineChars="200" w:firstLine="640"/>
        <w:jc w:val="left"/>
        <w:rPr>
          <w:rFonts w:ascii="仿宋_GB2312" w:hAnsi="仿宋_GB2312" w:cs="仿宋_GB2312"/>
          <w:szCs w:val="32"/>
        </w:rPr>
      </w:pPr>
    </w:p>
    <w:p w:rsidR="00534B9E" w:rsidRPr="00C74A89" w:rsidRDefault="00534B9E" w:rsidP="00534B9E">
      <w:pPr>
        <w:spacing w:line="580" w:lineRule="exact"/>
        <w:ind w:rightChars="200" w:right="640" w:firstLineChars="500" w:firstLine="1600"/>
        <w:jc w:val="right"/>
        <w:rPr>
          <w:rFonts w:eastAsia="方正仿宋_GBK"/>
          <w:szCs w:val="32"/>
        </w:rPr>
      </w:pPr>
      <w:bookmarkStart w:id="4" w:name="OLE_LINK4"/>
      <w:bookmarkStart w:id="5" w:name="OLE_LINK5"/>
      <w:r>
        <w:rPr>
          <w:rFonts w:eastAsia="方正仿宋_GBK" w:hint="eastAsia"/>
          <w:szCs w:val="32"/>
        </w:rPr>
        <w:t>东至县人民政府办公室</w:t>
      </w:r>
    </w:p>
    <w:p w:rsidR="00534B9E" w:rsidRDefault="00534B9E" w:rsidP="00534B9E">
      <w:pPr>
        <w:wordWrap w:val="0"/>
        <w:spacing w:line="580" w:lineRule="exact"/>
        <w:ind w:firstLineChars="1600" w:firstLine="5120"/>
        <w:jc w:val="right"/>
        <w:rPr>
          <w:rFonts w:eastAsia="方正仿宋_GBK"/>
          <w:szCs w:val="32"/>
        </w:rPr>
      </w:pPr>
      <w:r w:rsidRPr="00C74A89">
        <w:rPr>
          <w:rFonts w:eastAsia="方正仿宋_GBK"/>
          <w:szCs w:val="32"/>
        </w:rPr>
        <w:t>2025</w:t>
      </w:r>
      <w:r w:rsidRPr="00C74A89">
        <w:rPr>
          <w:rFonts w:eastAsia="方正仿宋_GBK"/>
          <w:szCs w:val="32"/>
        </w:rPr>
        <w:t>年</w:t>
      </w:r>
      <w:r w:rsidRPr="00C74A89">
        <w:rPr>
          <w:rFonts w:eastAsia="方正仿宋_GBK"/>
          <w:szCs w:val="32"/>
        </w:rPr>
        <w:t>10</w:t>
      </w:r>
      <w:r w:rsidRPr="00C74A89">
        <w:rPr>
          <w:rFonts w:eastAsia="方正仿宋_GBK"/>
          <w:szCs w:val="32"/>
        </w:rPr>
        <w:t>月</w:t>
      </w:r>
      <w:r w:rsidRPr="00C74A89">
        <w:rPr>
          <w:rFonts w:eastAsia="方正仿宋_GBK"/>
          <w:szCs w:val="32"/>
        </w:rPr>
        <w:t>20</w:t>
      </w:r>
      <w:r w:rsidRPr="00C74A89">
        <w:rPr>
          <w:rFonts w:eastAsia="方正仿宋_GBK"/>
          <w:szCs w:val="32"/>
        </w:rPr>
        <w:t>日</w:t>
      </w:r>
      <w:bookmarkEnd w:id="5"/>
      <w:r w:rsidR="0013320B">
        <w:rPr>
          <w:rFonts w:eastAsia="方正仿宋_GBK" w:hint="eastAsia"/>
          <w:szCs w:val="32"/>
        </w:rPr>
        <w:t xml:space="preserve">  </w:t>
      </w:r>
      <w:r w:rsidR="0013320B">
        <w:rPr>
          <w:rFonts w:eastAsia="方正仿宋_GBK"/>
          <w:szCs w:val="32"/>
        </w:rPr>
        <w:t xml:space="preserve"> </w:t>
      </w:r>
      <w:bookmarkEnd w:id="4"/>
      <w:r>
        <w:rPr>
          <w:rFonts w:eastAsia="方正仿宋_GBK" w:hint="eastAsia"/>
          <w:szCs w:val="32"/>
        </w:rPr>
        <w:t xml:space="preserve"> </w:t>
      </w:r>
      <w:r>
        <w:rPr>
          <w:rFonts w:eastAsia="方正仿宋_GBK"/>
          <w:szCs w:val="32"/>
        </w:rPr>
        <w:t xml:space="preserve">    </w:t>
      </w:r>
    </w:p>
    <w:p w:rsidR="00292DF9" w:rsidRPr="00C74A89" w:rsidRDefault="00534B9E" w:rsidP="00534B9E">
      <w:pPr>
        <w:spacing w:line="580" w:lineRule="exact"/>
        <w:ind w:firstLineChars="200" w:firstLine="640"/>
        <w:jc w:val="left"/>
        <w:rPr>
          <w:rFonts w:eastAsia="方正仿宋_GBK"/>
          <w:szCs w:val="32"/>
        </w:rPr>
      </w:pPr>
      <w:r w:rsidRPr="00534B9E">
        <w:rPr>
          <w:rFonts w:ascii="仿宋_GB2312" w:hAnsi="仿宋_GB2312" w:cs="仿宋_GB2312" w:hint="eastAsia"/>
          <w:szCs w:val="32"/>
        </w:rPr>
        <w:t>（此件公开发布）</w:t>
      </w:r>
    </w:p>
    <w:p w:rsidR="00292DF9" w:rsidRPr="00C74A89" w:rsidRDefault="00292DF9" w:rsidP="00534B9E">
      <w:pPr>
        <w:spacing w:line="580" w:lineRule="exact"/>
        <w:ind w:firstLineChars="500" w:firstLine="1600"/>
        <w:rPr>
          <w:rFonts w:eastAsia="方正仿宋_GBK"/>
          <w:szCs w:val="32"/>
        </w:rPr>
      </w:pPr>
    </w:p>
    <w:p w:rsidR="00292DF9" w:rsidRDefault="00292DF9" w:rsidP="00534B9E">
      <w:pPr>
        <w:spacing w:line="580" w:lineRule="exact"/>
        <w:ind w:firstLineChars="500" w:firstLine="1600"/>
        <w:rPr>
          <w:rFonts w:eastAsia="方正仿宋_GBK"/>
          <w:szCs w:val="32"/>
        </w:rPr>
      </w:pPr>
    </w:p>
    <w:p w:rsidR="00292DF9" w:rsidRPr="00C74A89" w:rsidRDefault="00534B9E" w:rsidP="00534B9E">
      <w:pPr>
        <w:spacing w:line="580" w:lineRule="exact"/>
        <w:ind w:firstLineChars="1600" w:firstLine="5120"/>
        <w:jc w:val="left"/>
        <w:rPr>
          <w:rFonts w:eastAsia="方正仿宋_GBK"/>
          <w:szCs w:val="32"/>
        </w:rPr>
      </w:pPr>
      <w:r>
        <w:rPr>
          <w:rFonts w:ascii="仿宋_GB2312" w:hAnsi="仿宋_GB2312" w:cs="仿宋_GB2312" w:hint="eastAsia"/>
          <w:szCs w:val="32"/>
        </w:rPr>
        <w:t xml:space="preserve">    </w:t>
      </w:r>
      <w:r>
        <w:rPr>
          <w:rFonts w:ascii="仿宋_GB2312" w:hAnsi="仿宋_GB2312" w:cs="仿宋_GB2312"/>
          <w:szCs w:val="32"/>
        </w:rPr>
        <w:t xml:space="preserve">      </w:t>
      </w:r>
      <w:r>
        <w:rPr>
          <w:rFonts w:eastAsia="方正仿宋_GBK" w:hint="eastAsia"/>
          <w:szCs w:val="32"/>
        </w:rPr>
        <w:t xml:space="preserve"> </w:t>
      </w:r>
      <w:r>
        <w:rPr>
          <w:rFonts w:eastAsia="方正仿宋_GBK"/>
          <w:szCs w:val="32"/>
        </w:rPr>
        <w:t xml:space="preserve">    </w:t>
      </w:r>
    </w:p>
    <w:p w:rsidR="00D477BB" w:rsidRDefault="00292DF9" w:rsidP="00534B9E">
      <w:pPr>
        <w:spacing w:line="580" w:lineRule="exact"/>
        <w:jc w:val="left"/>
        <w:rPr>
          <w:rFonts w:eastAsia="方正仿宋_GBK"/>
          <w:color w:val="000000"/>
          <w:kern w:val="0"/>
          <w:szCs w:val="32"/>
        </w:rPr>
      </w:pPr>
      <w:r w:rsidRPr="00C74A89">
        <w:rPr>
          <w:rFonts w:eastAsia="方正仿宋_GBK"/>
          <w:color w:val="000000"/>
          <w:kern w:val="0"/>
          <w:szCs w:val="32"/>
        </w:rPr>
        <w:br w:type="page"/>
      </w:r>
    </w:p>
    <w:p w:rsidR="00D477BB" w:rsidRDefault="00D477BB" w:rsidP="00534B9E">
      <w:pPr>
        <w:spacing w:line="580" w:lineRule="exact"/>
        <w:jc w:val="left"/>
        <w:rPr>
          <w:rFonts w:eastAsia="方正仿宋_GBK"/>
          <w:color w:val="000000"/>
          <w:kern w:val="0"/>
          <w:szCs w:val="32"/>
        </w:rPr>
      </w:pPr>
    </w:p>
    <w:p w:rsidR="00292DF9" w:rsidRPr="00413C31" w:rsidRDefault="00292DF9" w:rsidP="00D477BB">
      <w:pPr>
        <w:spacing w:line="580" w:lineRule="exact"/>
        <w:jc w:val="center"/>
        <w:rPr>
          <w:rFonts w:ascii="方正小标宋_GBK" w:eastAsia="方正小标宋_GBK"/>
          <w:bCs/>
          <w:spacing w:val="-8"/>
          <w:sz w:val="44"/>
          <w:szCs w:val="44"/>
        </w:rPr>
      </w:pPr>
      <w:r w:rsidRPr="00413C31">
        <w:rPr>
          <w:rFonts w:ascii="方正小标宋_GBK" w:eastAsia="方正小标宋_GBK" w:hint="eastAsia"/>
          <w:bCs/>
          <w:spacing w:val="-8"/>
          <w:sz w:val="44"/>
          <w:szCs w:val="44"/>
        </w:rPr>
        <w:t>东至县科技项目“揭榜挂帅”管理办法（试行）</w:t>
      </w:r>
    </w:p>
    <w:p w:rsidR="00292DF9" w:rsidRPr="00C74A89" w:rsidRDefault="00292DF9" w:rsidP="00534B9E">
      <w:pPr>
        <w:spacing w:line="580" w:lineRule="exact"/>
        <w:ind w:firstLineChars="200" w:firstLine="640"/>
        <w:rPr>
          <w:rFonts w:eastAsia="方正仿宋_GBK"/>
          <w:szCs w:val="32"/>
        </w:rPr>
      </w:pPr>
    </w:p>
    <w:p w:rsidR="00292DF9" w:rsidRPr="00D477BB" w:rsidRDefault="00292DF9" w:rsidP="00534B9E">
      <w:pPr>
        <w:spacing w:line="580" w:lineRule="exact"/>
        <w:jc w:val="center"/>
        <w:rPr>
          <w:rFonts w:ascii="方正黑体_GBK" w:eastAsia="方正黑体_GBK"/>
          <w:szCs w:val="32"/>
        </w:rPr>
      </w:pPr>
      <w:r w:rsidRPr="00D477BB">
        <w:rPr>
          <w:rFonts w:ascii="方正黑体_GBK" w:eastAsia="方正黑体_GBK" w:hint="eastAsia"/>
          <w:szCs w:val="32"/>
        </w:rPr>
        <w:t>第一章 总则</w:t>
      </w:r>
    </w:p>
    <w:p w:rsidR="00292DF9" w:rsidRPr="00C74A89" w:rsidRDefault="00292DF9" w:rsidP="00534B9E">
      <w:pPr>
        <w:spacing w:line="580" w:lineRule="exact"/>
        <w:ind w:firstLineChars="200" w:firstLine="643"/>
        <w:rPr>
          <w:rFonts w:eastAsia="方正仿宋_GBK"/>
          <w:szCs w:val="32"/>
        </w:rPr>
      </w:pPr>
      <w:r w:rsidRPr="00C74A89">
        <w:rPr>
          <w:rFonts w:eastAsia="方正仿宋_GBK"/>
          <w:b/>
          <w:bCs/>
          <w:szCs w:val="32"/>
        </w:rPr>
        <w:t>第一条</w:t>
      </w:r>
      <w:r w:rsidRPr="00C74A89">
        <w:rPr>
          <w:rFonts w:eastAsia="方正仿宋_GBK"/>
          <w:szCs w:val="32"/>
        </w:rPr>
        <w:t xml:space="preserve"> </w:t>
      </w:r>
      <w:r w:rsidRPr="00C74A89">
        <w:rPr>
          <w:rFonts w:eastAsia="方正仿宋_GBK"/>
          <w:szCs w:val="32"/>
        </w:rPr>
        <w:t>为深入贯彻落</w:t>
      </w:r>
      <w:proofErr w:type="gramStart"/>
      <w:r w:rsidRPr="00C74A89">
        <w:rPr>
          <w:rFonts w:eastAsia="方正仿宋_GBK"/>
          <w:szCs w:val="32"/>
        </w:rPr>
        <w:t>实习近</w:t>
      </w:r>
      <w:proofErr w:type="gramEnd"/>
      <w:r w:rsidRPr="00C74A89">
        <w:rPr>
          <w:rFonts w:eastAsia="方正仿宋_GBK"/>
          <w:szCs w:val="32"/>
        </w:rPr>
        <w:t>平总书记关于科技创新的重要论述，进一步深化科技体制机制改革，充分利用全社会的优势创新资源，加快我县重点产业领域关键核心技术攻关，根据国家和省、市有关文件精神，结合本县实际，制定本管理办法。</w:t>
      </w:r>
    </w:p>
    <w:p w:rsidR="00292DF9" w:rsidRPr="00C74A89" w:rsidRDefault="00292DF9" w:rsidP="00534B9E">
      <w:pPr>
        <w:spacing w:line="580" w:lineRule="exact"/>
        <w:ind w:firstLineChars="200" w:firstLine="643"/>
        <w:rPr>
          <w:rFonts w:eastAsia="方正仿宋_GBK"/>
          <w:szCs w:val="32"/>
        </w:rPr>
      </w:pPr>
      <w:r w:rsidRPr="00C74A89">
        <w:rPr>
          <w:rFonts w:eastAsia="方正仿宋_GBK"/>
          <w:b/>
          <w:bCs/>
          <w:szCs w:val="32"/>
        </w:rPr>
        <w:t>第二条</w:t>
      </w:r>
      <w:r w:rsidRPr="00C74A89">
        <w:rPr>
          <w:rFonts w:eastAsia="方正仿宋_GBK"/>
          <w:b/>
          <w:bCs/>
          <w:szCs w:val="32"/>
        </w:rPr>
        <w:t xml:space="preserve"> </w:t>
      </w:r>
      <w:r w:rsidRPr="00C74A89">
        <w:rPr>
          <w:rFonts w:eastAsia="方正仿宋_GBK"/>
          <w:szCs w:val="32"/>
        </w:rPr>
        <w:t>东至县科技项目</w:t>
      </w:r>
      <w:r w:rsidRPr="00413C31">
        <w:rPr>
          <w:rFonts w:ascii="方正仿宋_GBK" w:eastAsia="方正仿宋_GBK" w:hint="eastAsia"/>
          <w:szCs w:val="32"/>
        </w:rPr>
        <w:t>“揭榜挂帅”（以下简称“揭榜挂帅”</w:t>
      </w:r>
      <w:r w:rsidRPr="00C74A89">
        <w:rPr>
          <w:rFonts w:eastAsia="方正仿宋_GBK"/>
          <w:szCs w:val="32"/>
        </w:rPr>
        <w:t>项目）聚焦东至县高新技术产业、战略性新兴产业、传统产业转型升级，重点围绕新材料、绿色食品、高端装备制造等领域的关键核心技术攻关和科技成果转化，着力突破技术瓶颈、补齐短板弱项，提升企业技术创新能力，强化企业创新主体地位，支撑我县产业高质量发展。建立面向县内产业研究院定向征集科技项目需求机制，优先支持县内产业研究院以</w:t>
      </w:r>
      <w:r w:rsidRPr="00413C31">
        <w:rPr>
          <w:rFonts w:ascii="方正仿宋_GBK" w:eastAsia="方正仿宋_GBK" w:hint="eastAsia"/>
          <w:szCs w:val="32"/>
        </w:rPr>
        <w:t>“揭榜挂帅”方式承担县级科技项目。根据财政资金状况，每年实施“揭榜挂帅”项</w:t>
      </w:r>
      <w:r w:rsidRPr="00C74A89">
        <w:rPr>
          <w:rFonts w:eastAsia="方正仿宋_GBK"/>
          <w:szCs w:val="32"/>
        </w:rPr>
        <w:t>目</w:t>
      </w:r>
      <w:r w:rsidRPr="00C74A89">
        <w:rPr>
          <w:rFonts w:eastAsia="方正仿宋_GBK"/>
          <w:szCs w:val="32"/>
        </w:rPr>
        <w:t>5</w:t>
      </w:r>
      <w:r w:rsidRPr="00C74A89">
        <w:rPr>
          <w:rFonts w:eastAsia="方正仿宋_GBK"/>
          <w:szCs w:val="32"/>
        </w:rPr>
        <w:t>个左右。</w:t>
      </w:r>
    </w:p>
    <w:p w:rsidR="00292DF9" w:rsidRPr="00413C31" w:rsidRDefault="00292DF9" w:rsidP="00534B9E">
      <w:pPr>
        <w:spacing w:line="580" w:lineRule="exact"/>
        <w:jc w:val="center"/>
        <w:rPr>
          <w:rFonts w:ascii="方正黑体_GBK" w:eastAsia="方正黑体_GBK"/>
          <w:szCs w:val="32"/>
        </w:rPr>
      </w:pPr>
      <w:r w:rsidRPr="00413C31">
        <w:rPr>
          <w:rFonts w:ascii="方正黑体_GBK" w:eastAsia="方正黑体_GBK"/>
          <w:szCs w:val="32"/>
        </w:rPr>
        <w:t>第二章 项目设置及条件</w:t>
      </w:r>
    </w:p>
    <w:p w:rsidR="00292DF9" w:rsidRPr="00C74A89" w:rsidRDefault="00292DF9" w:rsidP="00534B9E">
      <w:pPr>
        <w:spacing w:line="580" w:lineRule="exact"/>
        <w:ind w:firstLineChars="200" w:firstLine="643"/>
        <w:rPr>
          <w:rFonts w:eastAsia="方正仿宋_GBK"/>
          <w:szCs w:val="32"/>
        </w:rPr>
      </w:pPr>
      <w:r w:rsidRPr="00C74A89">
        <w:rPr>
          <w:rFonts w:eastAsia="方正仿宋_GBK"/>
          <w:b/>
          <w:bCs/>
          <w:szCs w:val="32"/>
        </w:rPr>
        <w:t>第三条</w:t>
      </w:r>
      <w:r w:rsidRPr="00C74A89">
        <w:rPr>
          <w:rFonts w:eastAsia="方正仿宋_GBK"/>
          <w:b/>
          <w:bCs/>
          <w:szCs w:val="32"/>
        </w:rPr>
        <w:t xml:space="preserve"> </w:t>
      </w:r>
      <w:r w:rsidRPr="00413C31">
        <w:rPr>
          <w:rFonts w:ascii="方正仿宋_GBK" w:eastAsia="方正仿宋_GBK" w:hint="eastAsia"/>
          <w:szCs w:val="32"/>
        </w:rPr>
        <w:t>“揭榜挂帅”</w:t>
      </w:r>
      <w:r w:rsidRPr="00C74A89">
        <w:rPr>
          <w:rFonts w:eastAsia="方正仿宋_GBK"/>
          <w:szCs w:val="32"/>
        </w:rPr>
        <w:t>项目由东至县内企业提出重大技术需求或难题，经县科工局发布后，由县内外符合条件且有研究开发能力的单位进行揭榜攻关。项目以财政补助资金为引导、企业自筹和吸引社会资本资金投入为主。发榜方应向揭榜方支付不低于项</w:t>
      </w:r>
      <w:r w:rsidRPr="00C74A89">
        <w:rPr>
          <w:rFonts w:eastAsia="方正仿宋_GBK"/>
          <w:szCs w:val="32"/>
        </w:rPr>
        <w:lastRenderedPageBreak/>
        <w:t>目总投入</w:t>
      </w:r>
      <w:r w:rsidRPr="00C74A89">
        <w:rPr>
          <w:rFonts w:eastAsia="方正仿宋_GBK"/>
          <w:szCs w:val="32"/>
        </w:rPr>
        <w:t>20%</w:t>
      </w:r>
      <w:r w:rsidRPr="00C74A89">
        <w:rPr>
          <w:rFonts w:eastAsia="方正仿宋_GBK"/>
          <w:szCs w:val="32"/>
        </w:rPr>
        <w:t>的研发攻关资金。</w:t>
      </w:r>
    </w:p>
    <w:p w:rsidR="00292DF9" w:rsidRPr="00C74A89" w:rsidRDefault="00292DF9" w:rsidP="00534B9E">
      <w:pPr>
        <w:spacing w:line="580" w:lineRule="exact"/>
        <w:ind w:firstLineChars="200" w:firstLine="643"/>
        <w:rPr>
          <w:rFonts w:eastAsia="方正仿宋_GBK"/>
          <w:szCs w:val="32"/>
        </w:rPr>
      </w:pPr>
      <w:r w:rsidRPr="00C74A89">
        <w:rPr>
          <w:rFonts w:eastAsia="方正仿宋_GBK"/>
          <w:b/>
          <w:bCs/>
          <w:szCs w:val="32"/>
        </w:rPr>
        <w:t>第四条</w:t>
      </w:r>
      <w:r w:rsidRPr="00C74A89">
        <w:rPr>
          <w:rFonts w:eastAsia="方正仿宋_GBK"/>
          <w:szCs w:val="32"/>
        </w:rPr>
        <w:t xml:space="preserve"> </w:t>
      </w:r>
      <w:r w:rsidRPr="00413C31">
        <w:rPr>
          <w:rFonts w:ascii="方正仿宋_GBK" w:eastAsia="方正仿宋_GBK" w:hint="eastAsia"/>
          <w:szCs w:val="32"/>
        </w:rPr>
        <w:t>“揭榜挂帅”</w:t>
      </w:r>
      <w:r w:rsidRPr="00C74A89">
        <w:rPr>
          <w:rFonts w:eastAsia="方正仿宋_GBK"/>
          <w:szCs w:val="32"/>
        </w:rPr>
        <w:t>项目发榜方应具备以下条件：</w:t>
      </w:r>
    </w:p>
    <w:p w:rsidR="00292DF9" w:rsidRPr="00C74A89" w:rsidRDefault="00292DF9" w:rsidP="00534B9E">
      <w:pPr>
        <w:spacing w:line="580" w:lineRule="exact"/>
        <w:ind w:firstLineChars="200" w:firstLine="640"/>
        <w:rPr>
          <w:rFonts w:eastAsia="方正仿宋_GBK"/>
          <w:szCs w:val="32"/>
        </w:rPr>
      </w:pPr>
      <w:r w:rsidRPr="00C74A89">
        <w:rPr>
          <w:rFonts w:eastAsia="方正仿宋_GBK"/>
          <w:szCs w:val="32"/>
        </w:rPr>
        <w:t>（一）具有独立法人资格、有重大技术需求或难题的县内企业；</w:t>
      </w:r>
    </w:p>
    <w:p w:rsidR="00292DF9" w:rsidRPr="00C74A89" w:rsidRDefault="00292DF9" w:rsidP="00534B9E">
      <w:pPr>
        <w:spacing w:line="580" w:lineRule="exact"/>
        <w:ind w:firstLineChars="200" w:firstLine="640"/>
        <w:rPr>
          <w:rFonts w:eastAsia="方正仿宋_GBK"/>
          <w:szCs w:val="32"/>
        </w:rPr>
      </w:pPr>
      <w:r w:rsidRPr="00C74A89">
        <w:rPr>
          <w:rFonts w:eastAsia="方正仿宋_GBK"/>
          <w:szCs w:val="32"/>
        </w:rPr>
        <w:t>（二）项目需求应聚焦制约主导产业或企业发展的</w:t>
      </w:r>
      <w:r w:rsidRPr="00413C31">
        <w:rPr>
          <w:rFonts w:ascii="方正仿宋_GBK" w:eastAsia="方正仿宋_GBK" w:hint="eastAsia"/>
          <w:szCs w:val="32"/>
        </w:rPr>
        <w:t>“卡脖子”</w:t>
      </w:r>
      <w:r w:rsidRPr="00C74A89">
        <w:rPr>
          <w:rFonts w:eastAsia="方正仿宋_GBK"/>
          <w:szCs w:val="32"/>
        </w:rPr>
        <w:t>技术、关键核心技术、关键零部件、材料及工艺等，在项目攻关成功后能率先在本企业推广应用；</w:t>
      </w:r>
    </w:p>
    <w:p w:rsidR="00292DF9" w:rsidRPr="00C74A89" w:rsidRDefault="00292DF9" w:rsidP="00534B9E">
      <w:pPr>
        <w:spacing w:line="580" w:lineRule="exact"/>
        <w:ind w:firstLineChars="200" w:firstLine="640"/>
        <w:rPr>
          <w:rFonts w:eastAsia="方正仿宋_GBK"/>
          <w:szCs w:val="32"/>
        </w:rPr>
      </w:pPr>
      <w:r w:rsidRPr="00C74A89">
        <w:rPr>
          <w:rFonts w:eastAsia="方正仿宋_GBK"/>
          <w:szCs w:val="32"/>
        </w:rPr>
        <w:t>（三）具有保障项目实施的资金投入，能够提供项目实施的配套条件，上年度研发投入强度不低于</w:t>
      </w:r>
      <w:r w:rsidRPr="00C74A89">
        <w:rPr>
          <w:rFonts w:eastAsia="方正仿宋_GBK"/>
          <w:szCs w:val="32"/>
        </w:rPr>
        <w:t>2%</w:t>
      </w:r>
      <w:r w:rsidRPr="00C74A89">
        <w:rPr>
          <w:rFonts w:eastAsia="方正仿宋_GBK"/>
          <w:szCs w:val="32"/>
        </w:rPr>
        <w:t>或研发投入总量居全县前列；</w:t>
      </w:r>
    </w:p>
    <w:p w:rsidR="00292DF9" w:rsidRPr="00C74A89" w:rsidRDefault="00292DF9" w:rsidP="00534B9E">
      <w:pPr>
        <w:spacing w:line="580" w:lineRule="exact"/>
        <w:ind w:firstLineChars="200" w:firstLine="640"/>
        <w:rPr>
          <w:rFonts w:eastAsia="方正仿宋_GBK"/>
          <w:szCs w:val="32"/>
        </w:rPr>
      </w:pPr>
      <w:r w:rsidRPr="00C74A89">
        <w:rPr>
          <w:rFonts w:eastAsia="方正仿宋_GBK"/>
          <w:szCs w:val="32"/>
        </w:rPr>
        <w:t>（四）应明确项目指标参数、时限要求、产权归属、资金投入及其他对揭榜方的条件要求等需求内容；</w:t>
      </w:r>
    </w:p>
    <w:p w:rsidR="00292DF9" w:rsidRPr="00C74A89" w:rsidRDefault="00292DF9" w:rsidP="00534B9E">
      <w:pPr>
        <w:spacing w:line="580" w:lineRule="exact"/>
        <w:ind w:firstLineChars="200" w:firstLine="640"/>
        <w:rPr>
          <w:rFonts w:eastAsia="方正仿宋_GBK"/>
          <w:szCs w:val="32"/>
        </w:rPr>
      </w:pPr>
      <w:r w:rsidRPr="00C74A89">
        <w:rPr>
          <w:rFonts w:eastAsia="方正仿宋_GBK"/>
          <w:szCs w:val="32"/>
        </w:rPr>
        <w:t>（五）上年度社保或企业所得税为零的企业原则上不得申报。因享受社保减、免、缓、退等政策导致上年度社保为零的企业除外；因《中华人民共和国企业所得税法》规定弥补以前年度亏损或税收优惠政策导致企业所得税为零的企业除外。符合减免等政策，社保或企业所得税为零的，应提供相关部门证明。对正处于成长期、专注于战略性新兴产业技术</w:t>
      </w:r>
      <w:proofErr w:type="gramStart"/>
      <w:r w:rsidRPr="00C74A89">
        <w:rPr>
          <w:rFonts w:eastAsia="方正仿宋_GBK"/>
          <w:szCs w:val="32"/>
        </w:rPr>
        <w:t>研发且研发</w:t>
      </w:r>
      <w:proofErr w:type="gramEnd"/>
      <w:r w:rsidRPr="00C74A89">
        <w:rPr>
          <w:rFonts w:eastAsia="方正仿宋_GBK"/>
          <w:szCs w:val="32"/>
        </w:rPr>
        <w:t>投入需求较大的新设科技型企业，可暂不作要求；</w:t>
      </w:r>
    </w:p>
    <w:p w:rsidR="00292DF9" w:rsidRPr="00C74A89" w:rsidRDefault="00292DF9" w:rsidP="00534B9E">
      <w:pPr>
        <w:spacing w:line="580" w:lineRule="exact"/>
        <w:ind w:firstLineChars="200" w:firstLine="640"/>
        <w:rPr>
          <w:rFonts w:eastAsia="方正仿宋_GBK"/>
          <w:szCs w:val="32"/>
        </w:rPr>
      </w:pPr>
      <w:r w:rsidRPr="00C74A89">
        <w:rPr>
          <w:rFonts w:eastAsia="方正仿宋_GBK"/>
          <w:szCs w:val="32"/>
        </w:rPr>
        <w:t>（六）具有良好的科研道德和社会诚信，近</w:t>
      </w:r>
      <w:r w:rsidRPr="00C74A89">
        <w:rPr>
          <w:rFonts w:eastAsia="方正仿宋_GBK"/>
          <w:szCs w:val="32"/>
        </w:rPr>
        <w:t>3</w:t>
      </w:r>
      <w:r w:rsidRPr="00C74A89">
        <w:rPr>
          <w:rFonts w:eastAsia="方正仿宋_GBK"/>
          <w:szCs w:val="32"/>
        </w:rPr>
        <w:t>年内无不良信用记录和无重大违法行为。</w:t>
      </w:r>
    </w:p>
    <w:p w:rsidR="00292DF9" w:rsidRPr="00C74A89" w:rsidRDefault="00292DF9" w:rsidP="00534B9E">
      <w:pPr>
        <w:spacing w:line="580" w:lineRule="exact"/>
        <w:ind w:firstLineChars="200" w:firstLine="643"/>
        <w:rPr>
          <w:rFonts w:eastAsia="方正仿宋_GBK"/>
          <w:szCs w:val="32"/>
        </w:rPr>
      </w:pPr>
      <w:r w:rsidRPr="00C74A89">
        <w:rPr>
          <w:rFonts w:eastAsia="方正仿宋_GBK"/>
          <w:b/>
          <w:bCs/>
          <w:szCs w:val="32"/>
        </w:rPr>
        <w:t>第五条</w:t>
      </w:r>
      <w:r w:rsidRPr="00C74A89">
        <w:rPr>
          <w:rFonts w:eastAsia="方正仿宋_GBK"/>
          <w:b/>
          <w:bCs/>
          <w:szCs w:val="32"/>
        </w:rPr>
        <w:t xml:space="preserve"> </w:t>
      </w:r>
      <w:r w:rsidRPr="00413C31">
        <w:rPr>
          <w:rFonts w:ascii="方正仿宋_GBK" w:eastAsia="方正仿宋_GBK" w:hint="eastAsia"/>
          <w:szCs w:val="32"/>
        </w:rPr>
        <w:t>“揭榜挂帅”</w:t>
      </w:r>
      <w:r w:rsidRPr="00C74A89">
        <w:rPr>
          <w:rFonts w:eastAsia="方正仿宋_GBK"/>
          <w:szCs w:val="32"/>
        </w:rPr>
        <w:t>项目揭榜方应具备以下条件：</w:t>
      </w:r>
    </w:p>
    <w:p w:rsidR="00292DF9" w:rsidRPr="00C74A89" w:rsidRDefault="00292DF9" w:rsidP="00534B9E">
      <w:pPr>
        <w:spacing w:line="580" w:lineRule="exact"/>
        <w:ind w:firstLineChars="200" w:firstLine="640"/>
        <w:rPr>
          <w:rFonts w:eastAsia="方正仿宋_GBK"/>
          <w:szCs w:val="32"/>
        </w:rPr>
      </w:pPr>
      <w:r w:rsidRPr="00C74A89">
        <w:rPr>
          <w:rFonts w:eastAsia="方正仿宋_GBK"/>
          <w:szCs w:val="32"/>
        </w:rPr>
        <w:lastRenderedPageBreak/>
        <w:t>（一）县内外具有研发能力的高校、科研机构、企业或创新平台及其他组织的联合体（与发榜方不能为同一单位或其股权关联体）；</w:t>
      </w:r>
    </w:p>
    <w:p w:rsidR="00292DF9" w:rsidRPr="00C74A89" w:rsidRDefault="00292DF9" w:rsidP="00534B9E">
      <w:pPr>
        <w:spacing w:line="580" w:lineRule="exact"/>
        <w:ind w:firstLineChars="200" w:firstLine="640"/>
        <w:rPr>
          <w:rFonts w:eastAsia="方正仿宋_GBK"/>
          <w:szCs w:val="32"/>
        </w:rPr>
      </w:pPr>
      <w:r w:rsidRPr="00C74A89">
        <w:rPr>
          <w:rFonts w:eastAsia="方正仿宋_GBK"/>
          <w:szCs w:val="32"/>
        </w:rPr>
        <w:t>（二）具有较强的研发实力、良好的科研条件、稳定的科研人员队伍；</w:t>
      </w:r>
    </w:p>
    <w:p w:rsidR="00292DF9" w:rsidRPr="00C74A89" w:rsidRDefault="00292DF9" w:rsidP="00534B9E">
      <w:pPr>
        <w:spacing w:line="580" w:lineRule="exact"/>
        <w:ind w:firstLineChars="200" w:firstLine="640"/>
        <w:rPr>
          <w:rFonts w:eastAsia="方正仿宋_GBK"/>
          <w:szCs w:val="32"/>
        </w:rPr>
      </w:pPr>
      <w:r w:rsidRPr="00C74A89">
        <w:rPr>
          <w:rFonts w:eastAsia="方正仿宋_GBK"/>
          <w:szCs w:val="32"/>
        </w:rPr>
        <w:t>（三）能针对发榜方需求，提出攻克关键核心技术的可行性方案，掌握自主知识产权，能协助发榜方完成技术应用落地实施；</w:t>
      </w:r>
    </w:p>
    <w:p w:rsidR="00292DF9" w:rsidRPr="00C74A89" w:rsidRDefault="00292DF9" w:rsidP="00534B9E">
      <w:pPr>
        <w:spacing w:line="580" w:lineRule="exact"/>
        <w:ind w:firstLineChars="200" w:firstLine="640"/>
        <w:rPr>
          <w:rFonts w:eastAsia="方正仿宋_GBK"/>
          <w:szCs w:val="32"/>
        </w:rPr>
      </w:pPr>
      <w:r w:rsidRPr="00C74A89">
        <w:rPr>
          <w:rFonts w:eastAsia="方正仿宋_GBK"/>
          <w:szCs w:val="32"/>
        </w:rPr>
        <w:t>（四）具有良好的科研道德和社会诚信，近</w:t>
      </w:r>
      <w:r w:rsidRPr="00C74A89">
        <w:rPr>
          <w:rFonts w:eastAsia="方正仿宋_GBK"/>
          <w:szCs w:val="32"/>
        </w:rPr>
        <w:t>3</w:t>
      </w:r>
      <w:r w:rsidRPr="00C74A89">
        <w:rPr>
          <w:rFonts w:eastAsia="方正仿宋_GBK"/>
          <w:szCs w:val="32"/>
        </w:rPr>
        <w:t>年内无不良信用记录和无重大违法行为。</w:t>
      </w:r>
    </w:p>
    <w:p w:rsidR="00292DF9" w:rsidRPr="00413C31" w:rsidRDefault="00292DF9" w:rsidP="00534B9E">
      <w:pPr>
        <w:spacing w:line="580" w:lineRule="exact"/>
        <w:jc w:val="center"/>
        <w:rPr>
          <w:rFonts w:ascii="方正黑体_GBK" w:eastAsia="方正黑体_GBK"/>
          <w:szCs w:val="32"/>
        </w:rPr>
      </w:pPr>
      <w:r w:rsidRPr="00413C31">
        <w:rPr>
          <w:rFonts w:ascii="方正黑体_GBK" w:eastAsia="方正黑体_GBK"/>
          <w:szCs w:val="32"/>
        </w:rPr>
        <w:t>第三章 组织管理</w:t>
      </w:r>
    </w:p>
    <w:p w:rsidR="00292DF9" w:rsidRPr="00C74A89" w:rsidRDefault="00292DF9" w:rsidP="00534B9E">
      <w:pPr>
        <w:spacing w:line="580" w:lineRule="exact"/>
        <w:ind w:firstLineChars="200" w:firstLine="643"/>
        <w:rPr>
          <w:rFonts w:eastAsia="方正仿宋_GBK"/>
          <w:szCs w:val="32"/>
        </w:rPr>
      </w:pPr>
      <w:r w:rsidRPr="00C74A89">
        <w:rPr>
          <w:rFonts w:eastAsia="方正仿宋_GBK"/>
          <w:b/>
          <w:bCs/>
          <w:szCs w:val="32"/>
        </w:rPr>
        <w:t>第六条</w:t>
      </w:r>
      <w:r w:rsidRPr="00C74A89">
        <w:rPr>
          <w:rFonts w:eastAsia="方正仿宋_GBK"/>
          <w:szCs w:val="32"/>
        </w:rPr>
        <w:t xml:space="preserve"> </w:t>
      </w:r>
      <w:r w:rsidRPr="00413C31">
        <w:rPr>
          <w:rFonts w:ascii="方正仿宋_GBK" w:eastAsia="方正仿宋_GBK" w:hint="eastAsia"/>
          <w:szCs w:val="32"/>
        </w:rPr>
        <w:t>“揭榜挂帅”项</w:t>
      </w:r>
      <w:r w:rsidRPr="00C74A89">
        <w:rPr>
          <w:rFonts w:eastAsia="方正仿宋_GBK"/>
          <w:szCs w:val="32"/>
        </w:rPr>
        <w:t>目按照以下流程管理：</w:t>
      </w:r>
    </w:p>
    <w:p w:rsidR="00292DF9" w:rsidRPr="00C74A89" w:rsidRDefault="00292DF9" w:rsidP="00534B9E">
      <w:pPr>
        <w:spacing w:line="580" w:lineRule="exact"/>
        <w:ind w:firstLineChars="200" w:firstLine="640"/>
        <w:rPr>
          <w:rFonts w:eastAsia="方正仿宋_GBK"/>
          <w:szCs w:val="32"/>
        </w:rPr>
      </w:pPr>
      <w:r w:rsidRPr="00C74A89">
        <w:rPr>
          <w:rFonts w:eastAsia="方正仿宋_GBK"/>
          <w:szCs w:val="32"/>
        </w:rPr>
        <w:t>（一）需求征集。县科工局发布需求征集通知，发榜方填报项目需求，主要包括：需求背景、需求内容、拟解决关键技术及其指标、成果转化内容与形式、时限要求、项目总投入及对揭榜方的要求、产权归属、利益分配、绩效预估等内容。</w:t>
      </w:r>
    </w:p>
    <w:p w:rsidR="00292DF9" w:rsidRPr="00C74A89" w:rsidRDefault="00292DF9" w:rsidP="00534B9E">
      <w:pPr>
        <w:spacing w:line="580" w:lineRule="exact"/>
        <w:ind w:firstLineChars="200" w:firstLine="640"/>
        <w:rPr>
          <w:rFonts w:eastAsia="方正仿宋_GBK"/>
          <w:szCs w:val="32"/>
        </w:rPr>
      </w:pPr>
      <w:r w:rsidRPr="00C74A89">
        <w:rPr>
          <w:rFonts w:eastAsia="方正仿宋_GBK"/>
          <w:szCs w:val="32"/>
        </w:rPr>
        <w:t>（二）需求论证。针对发榜方申报的项目需求，县科工局组织或委托第三</w:t>
      </w:r>
      <w:proofErr w:type="gramStart"/>
      <w:r w:rsidRPr="00C74A89">
        <w:rPr>
          <w:rFonts w:eastAsia="方正仿宋_GBK"/>
          <w:szCs w:val="32"/>
        </w:rPr>
        <w:t>方专业</w:t>
      </w:r>
      <w:proofErr w:type="gramEnd"/>
      <w:r w:rsidRPr="00C74A89">
        <w:rPr>
          <w:rFonts w:eastAsia="方正仿宋_GBK"/>
          <w:szCs w:val="32"/>
        </w:rPr>
        <w:t>机构组织专家对项目需求进行论证，遴选出符合相应标准的我县重点领域和产业发展急需的重大关键核心技术和重大科技成果。</w:t>
      </w:r>
    </w:p>
    <w:p w:rsidR="00292DF9" w:rsidRPr="00C74A89" w:rsidRDefault="00292DF9" w:rsidP="00534B9E">
      <w:pPr>
        <w:spacing w:line="580" w:lineRule="exact"/>
        <w:ind w:firstLineChars="200" w:firstLine="640"/>
        <w:rPr>
          <w:rFonts w:eastAsia="方正仿宋_GBK"/>
          <w:szCs w:val="32"/>
        </w:rPr>
      </w:pPr>
      <w:r w:rsidRPr="00C74A89">
        <w:rPr>
          <w:rFonts w:eastAsia="方正仿宋_GBK"/>
          <w:szCs w:val="32"/>
        </w:rPr>
        <w:t>（三）发布榜单。县科工局根据专家论证意见，研究确定榜单后向社会公布，招贤揭榜。</w:t>
      </w:r>
    </w:p>
    <w:p w:rsidR="00292DF9" w:rsidRPr="00C74A89" w:rsidRDefault="00292DF9" w:rsidP="00534B9E">
      <w:pPr>
        <w:spacing w:line="580" w:lineRule="exact"/>
        <w:ind w:firstLineChars="200" w:firstLine="640"/>
        <w:rPr>
          <w:rFonts w:eastAsia="方正仿宋_GBK"/>
          <w:szCs w:val="32"/>
        </w:rPr>
      </w:pPr>
      <w:r w:rsidRPr="00C74A89">
        <w:rPr>
          <w:rFonts w:eastAsia="方正仿宋_GBK"/>
          <w:szCs w:val="32"/>
        </w:rPr>
        <w:t>（四）揭榜申报。各有关单位结合榜单要求及自身情况，单</w:t>
      </w:r>
      <w:r w:rsidRPr="00C74A89">
        <w:rPr>
          <w:rFonts w:eastAsia="方正仿宋_GBK"/>
          <w:szCs w:val="32"/>
        </w:rPr>
        <w:lastRenderedPageBreak/>
        <w:t>独或联合其他单位，填报揭榜申报书。</w:t>
      </w:r>
    </w:p>
    <w:p w:rsidR="00292DF9" w:rsidRPr="00C74A89" w:rsidRDefault="00292DF9" w:rsidP="00534B9E">
      <w:pPr>
        <w:spacing w:line="580" w:lineRule="exact"/>
        <w:ind w:firstLineChars="200" w:firstLine="640"/>
        <w:rPr>
          <w:rFonts w:eastAsia="方正仿宋_GBK"/>
          <w:szCs w:val="32"/>
        </w:rPr>
      </w:pPr>
      <w:r w:rsidRPr="00C74A89">
        <w:rPr>
          <w:rFonts w:eastAsia="方正仿宋_GBK"/>
          <w:szCs w:val="32"/>
        </w:rPr>
        <w:t>（五）评审推荐。县科工局组织专家对揭榜方的资质条件、揭榜方案可行性、经费预算的合理性等进行评审，根据专家论证意见提出拟推荐名单。</w:t>
      </w:r>
    </w:p>
    <w:p w:rsidR="00292DF9" w:rsidRPr="00C74A89" w:rsidRDefault="00292DF9" w:rsidP="00534B9E">
      <w:pPr>
        <w:spacing w:line="580" w:lineRule="exact"/>
        <w:ind w:firstLineChars="200" w:firstLine="640"/>
        <w:rPr>
          <w:rFonts w:eastAsia="方正仿宋_GBK"/>
          <w:szCs w:val="32"/>
        </w:rPr>
      </w:pPr>
      <w:r w:rsidRPr="00C74A89">
        <w:rPr>
          <w:rFonts w:eastAsia="方正仿宋_GBK"/>
          <w:szCs w:val="32"/>
        </w:rPr>
        <w:t>（六）组织对接。县科工局组织发榜方、揭榜方对接，充分洽谈，细化落实相关内容要求并拟定揭榜协议文本。</w:t>
      </w:r>
    </w:p>
    <w:p w:rsidR="00292DF9" w:rsidRPr="00C74A89" w:rsidRDefault="00292DF9" w:rsidP="00534B9E">
      <w:pPr>
        <w:spacing w:line="580" w:lineRule="exact"/>
        <w:ind w:firstLineChars="200" w:firstLine="640"/>
        <w:rPr>
          <w:rFonts w:eastAsia="方正仿宋_GBK"/>
          <w:szCs w:val="32"/>
        </w:rPr>
      </w:pPr>
      <w:r w:rsidRPr="00C74A89">
        <w:rPr>
          <w:rFonts w:eastAsia="方正仿宋_GBK"/>
          <w:szCs w:val="32"/>
        </w:rPr>
        <w:t>（七）揭榜公示。发榜方与揭榜方将拟定的揭榜协议文本报送县科工局审查备案通过后，向全社会进行公示。</w:t>
      </w:r>
    </w:p>
    <w:p w:rsidR="00292DF9" w:rsidRPr="00C74A89" w:rsidRDefault="00292DF9" w:rsidP="00534B9E">
      <w:pPr>
        <w:spacing w:line="580" w:lineRule="exact"/>
        <w:ind w:firstLineChars="200" w:firstLine="640"/>
        <w:rPr>
          <w:rFonts w:eastAsia="方正仿宋_GBK"/>
          <w:szCs w:val="32"/>
        </w:rPr>
      </w:pPr>
      <w:r w:rsidRPr="00C74A89">
        <w:rPr>
          <w:rFonts w:eastAsia="方正仿宋_GBK"/>
          <w:szCs w:val="32"/>
        </w:rPr>
        <w:t>（八）项目立项。公示无异议后，县科工局提出资金支持建议方案，报经县政府审批后下达项目计划。</w:t>
      </w:r>
    </w:p>
    <w:p w:rsidR="00292DF9" w:rsidRPr="00C74A89" w:rsidRDefault="00292DF9" w:rsidP="00534B9E">
      <w:pPr>
        <w:spacing w:line="580" w:lineRule="exact"/>
        <w:ind w:firstLineChars="200" w:firstLine="640"/>
        <w:rPr>
          <w:rFonts w:eastAsia="方正仿宋_GBK"/>
          <w:szCs w:val="32"/>
        </w:rPr>
      </w:pPr>
      <w:r w:rsidRPr="00C74A89">
        <w:rPr>
          <w:rFonts w:eastAsia="方正仿宋_GBK"/>
          <w:szCs w:val="32"/>
        </w:rPr>
        <w:t>（九）任务书签订。项目计划下达后，由发榜方、揭榜方、县科工局正式签订揭榜任务书，细化考核节点、考核方式和考核要求，明确经费额度及拨付方式、奖惩措施和成果归属等约定。</w:t>
      </w:r>
    </w:p>
    <w:p w:rsidR="00292DF9" w:rsidRPr="00C74A89" w:rsidRDefault="00292DF9" w:rsidP="00534B9E">
      <w:pPr>
        <w:spacing w:line="580" w:lineRule="exact"/>
        <w:ind w:firstLineChars="200" w:firstLine="640"/>
        <w:rPr>
          <w:rFonts w:eastAsia="方正仿宋_GBK"/>
          <w:szCs w:val="32"/>
        </w:rPr>
      </w:pPr>
      <w:r w:rsidRPr="00C74A89">
        <w:rPr>
          <w:rFonts w:eastAsia="方正仿宋_GBK"/>
          <w:szCs w:val="32"/>
        </w:rPr>
        <w:t>（十）管理验收。县科工局（或委托第三方）依据任务书对项目开展过程管理。项目完成后，县科工局（或委托第三方）组织对项目进行验收。</w:t>
      </w:r>
    </w:p>
    <w:p w:rsidR="00292DF9" w:rsidRPr="00413C31" w:rsidRDefault="00292DF9" w:rsidP="00534B9E">
      <w:pPr>
        <w:spacing w:line="580" w:lineRule="exact"/>
        <w:jc w:val="center"/>
        <w:rPr>
          <w:rFonts w:ascii="方正黑体_GBK" w:eastAsia="方正黑体_GBK"/>
          <w:szCs w:val="32"/>
        </w:rPr>
      </w:pPr>
      <w:r w:rsidRPr="00413C31">
        <w:rPr>
          <w:rFonts w:ascii="方正黑体_GBK" w:eastAsia="方正黑体_GBK"/>
          <w:szCs w:val="32"/>
        </w:rPr>
        <w:t>第四章 支持方式</w:t>
      </w:r>
    </w:p>
    <w:p w:rsidR="00292DF9" w:rsidRPr="00C74A89" w:rsidRDefault="00292DF9" w:rsidP="00534B9E">
      <w:pPr>
        <w:spacing w:line="580" w:lineRule="exact"/>
        <w:ind w:firstLineChars="200" w:firstLine="643"/>
        <w:rPr>
          <w:rFonts w:eastAsia="方正仿宋_GBK"/>
          <w:szCs w:val="32"/>
        </w:rPr>
      </w:pPr>
      <w:r w:rsidRPr="00C74A89">
        <w:rPr>
          <w:rFonts w:eastAsia="方正仿宋_GBK"/>
          <w:b/>
          <w:bCs/>
          <w:szCs w:val="32"/>
        </w:rPr>
        <w:t>第七条</w:t>
      </w:r>
      <w:r w:rsidRPr="00C74A89">
        <w:rPr>
          <w:rFonts w:eastAsia="方正仿宋_GBK"/>
          <w:szCs w:val="32"/>
        </w:rPr>
        <w:t xml:space="preserve"> </w:t>
      </w:r>
      <w:r w:rsidRPr="00C74A89">
        <w:rPr>
          <w:rFonts w:eastAsia="方正仿宋_GBK"/>
          <w:szCs w:val="32"/>
        </w:rPr>
        <w:t>每年</w:t>
      </w:r>
      <w:r w:rsidRPr="00413C31">
        <w:rPr>
          <w:rFonts w:ascii="方正仿宋_GBK" w:eastAsia="方正仿宋_GBK" w:hint="eastAsia"/>
          <w:szCs w:val="32"/>
        </w:rPr>
        <w:t>“揭榜挂帅”</w:t>
      </w:r>
      <w:r w:rsidRPr="00C74A89">
        <w:rPr>
          <w:rFonts w:eastAsia="方正仿宋_GBK"/>
          <w:szCs w:val="32"/>
        </w:rPr>
        <w:t>项目经费从当年县财政科技创新项目资金预算中列支。</w:t>
      </w:r>
      <w:r w:rsidRPr="00413C31">
        <w:rPr>
          <w:rFonts w:ascii="方正仿宋_GBK" w:eastAsia="方正仿宋_GBK" w:hint="eastAsia"/>
          <w:szCs w:val="32"/>
        </w:rPr>
        <w:t>“揭榜挂帅”</w:t>
      </w:r>
      <w:r w:rsidRPr="00C74A89">
        <w:rPr>
          <w:rFonts w:eastAsia="方正仿宋_GBK"/>
          <w:szCs w:val="32"/>
        </w:rPr>
        <w:t>项目财政资金支持额度原则上不超过项目总投入的</w:t>
      </w:r>
      <w:r w:rsidRPr="00C74A89">
        <w:rPr>
          <w:rFonts w:eastAsia="方正仿宋_GBK"/>
          <w:szCs w:val="32"/>
        </w:rPr>
        <w:t>20%</w:t>
      </w:r>
      <w:r w:rsidRPr="00C74A89">
        <w:rPr>
          <w:rFonts w:eastAsia="方正仿宋_GBK"/>
          <w:szCs w:val="32"/>
        </w:rPr>
        <w:t>，每个项目最高不超过</w:t>
      </w:r>
      <w:r w:rsidRPr="00C74A89">
        <w:rPr>
          <w:rFonts w:eastAsia="方正仿宋_GBK"/>
          <w:szCs w:val="32"/>
        </w:rPr>
        <w:t>50</w:t>
      </w:r>
      <w:r w:rsidRPr="00C74A89">
        <w:rPr>
          <w:rFonts w:eastAsia="方正仿宋_GBK"/>
          <w:szCs w:val="32"/>
        </w:rPr>
        <w:t>万元。</w:t>
      </w:r>
    </w:p>
    <w:p w:rsidR="00292DF9" w:rsidRPr="00C74A89" w:rsidRDefault="00292DF9" w:rsidP="00413C31">
      <w:pPr>
        <w:spacing w:line="580" w:lineRule="exact"/>
        <w:ind w:firstLineChars="200" w:firstLine="643"/>
        <w:rPr>
          <w:rFonts w:eastAsia="方正仿宋_GBK"/>
          <w:szCs w:val="32"/>
        </w:rPr>
      </w:pPr>
      <w:r w:rsidRPr="00C74A89">
        <w:rPr>
          <w:rFonts w:eastAsia="方正仿宋_GBK"/>
          <w:b/>
          <w:bCs/>
          <w:szCs w:val="32"/>
        </w:rPr>
        <w:t>第八条</w:t>
      </w:r>
      <w:r w:rsidRPr="00413C31">
        <w:rPr>
          <w:rFonts w:ascii="方正仿宋_GBK" w:eastAsia="方正仿宋_GBK" w:hint="eastAsia"/>
          <w:b/>
          <w:bCs/>
          <w:szCs w:val="32"/>
        </w:rPr>
        <w:t xml:space="preserve"> </w:t>
      </w:r>
      <w:r w:rsidRPr="00413C31">
        <w:rPr>
          <w:rFonts w:ascii="方正仿宋_GBK" w:eastAsia="方正仿宋_GBK" w:hint="eastAsia"/>
          <w:szCs w:val="32"/>
        </w:rPr>
        <w:t>“揭榜挂帅”</w:t>
      </w:r>
      <w:r w:rsidRPr="00C74A89">
        <w:rPr>
          <w:rFonts w:eastAsia="方正仿宋_GBK"/>
          <w:szCs w:val="32"/>
        </w:rPr>
        <w:t>项目财政补助资金分两期拨付。项目立项程序完成后拨付拟补助资金的</w:t>
      </w:r>
      <w:r w:rsidRPr="00C74A89">
        <w:rPr>
          <w:rFonts w:eastAsia="方正仿宋_GBK"/>
          <w:szCs w:val="32"/>
        </w:rPr>
        <w:t>40%</w:t>
      </w:r>
      <w:r w:rsidRPr="00C74A89">
        <w:rPr>
          <w:rFonts w:eastAsia="方正仿宋_GBK"/>
          <w:szCs w:val="32"/>
        </w:rPr>
        <w:t>，其余</w:t>
      </w:r>
      <w:r w:rsidRPr="00C74A89">
        <w:rPr>
          <w:rFonts w:eastAsia="方正仿宋_GBK"/>
          <w:szCs w:val="32"/>
        </w:rPr>
        <w:t>60%</w:t>
      </w:r>
      <w:r w:rsidRPr="00C74A89">
        <w:rPr>
          <w:rFonts w:eastAsia="方正仿宋_GBK"/>
          <w:szCs w:val="32"/>
        </w:rPr>
        <w:t>在项目期满通过</w:t>
      </w:r>
      <w:r w:rsidRPr="00C74A89">
        <w:rPr>
          <w:rFonts w:eastAsia="方正仿宋_GBK"/>
          <w:szCs w:val="32"/>
        </w:rPr>
        <w:lastRenderedPageBreak/>
        <w:t>综合绩效评价后拨付。在首期财政资金拨付之前，发榜方向揭榜方支付的资金原则上不低于其应付资金总额的</w:t>
      </w:r>
      <w:r w:rsidRPr="00C74A89">
        <w:rPr>
          <w:rFonts w:eastAsia="方正仿宋_GBK"/>
          <w:szCs w:val="32"/>
        </w:rPr>
        <w:t>50%</w:t>
      </w:r>
      <w:r w:rsidRPr="00C74A89">
        <w:rPr>
          <w:rFonts w:eastAsia="方正仿宋_GBK"/>
          <w:szCs w:val="32"/>
        </w:rPr>
        <w:t>。发榜方的资金拨付凭据作为县科工局资金拨付的凭据之一。对于县内产业研究院承担的</w:t>
      </w:r>
      <w:r w:rsidRPr="00413C31">
        <w:rPr>
          <w:rFonts w:ascii="方正仿宋_GBK" w:eastAsia="方正仿宋_GBK" w:hint="eastAsia"/>
          <w:szCs w:val="32"/>
        </w:rPr>
        <w:t>“揭榜挂帅”项</w:t>
      </w:r>
      <w:r w:rsidRPr="00C74A89">
        <w:rPr>
          <w:rFonts w:eastAsia="方正仿宋_GBK"/>
          <w:szCs w:val="32"/>
        </w:rPr>
        <w:t>目资金拨付不受上述条款约束。</w:t>
      </w:r>
    </w:p>
    <w:p w:rsidR="00292DF9" w:rsidRPr="00413C31" w:rsidRDefault="00292DF9" w:rsidP="00534B9E">
      <w:pPr>
        <w:spacing w:line="580" w:lineRule="exact"/>
        <w:jc w:val="center"/>
        <w:rPr>
          <w:rFonts w:ascii="方正黑体_GBK" w:eastAsia="方正黑体_GBK"/>
          <w:szCs w:val="32"/>
        </w:rPr>
      </w:pPr>
      <w:r w:rsidRPr="00413C31">
        <w:rPr>
          <w:rFonts w:ascii="方正黑体_GBK" w:eastAsia="方正黑体_GBK"/>
          <w:szCs w:val="32"/>
        </w:rPr>
        <w:t>第五章 监督管理</w:t>
      </w:r>
    </w:p>
    <w:p w:rsidR="00292DF9" w:rsidRPr="00C74A89" w:rsidRDefault="00292DF9" w:rsidP="00534B9E">
      <w:pPr>
        <w:spacing w:line="580" w:lineRule="exact"/>
        <w:ind w:firstLineChars="200" w:firstLine="643"/>
        <w:rPr>
          <w:rFonts w:eastAsia="方正仿宋_GBK"/>
          <w:szCs w:val="32"/>
        </w:rPr>
      </w:pPr>
      <w:r w:rsidRPr="00C74A89">
        <w:rPr>
          <w:rFonts w:eastAsia="方正仿宋_GBK"/>
          <w:b/>
          <w:bCs/>
          <w:szCs w:val="32"/>
        </w:rPr>
        <w:t>第九条</w:t>
      </w:r>
      <w:r w:rsidRPr="00C74A89">
        <w:rPr>
          <w:rFonts w:eastAsia="方正仿宋_GBK"/>
          <w:szCs w:val="32"/>
        </w:rPr>
        <w:t xml:space="preserve"> </w:t>
      </w:r>
      <w:r w:rsidRPr="00C74A89">
        <w:rPr>
          <w:rFonts w:eastAsia="方正仿宋_GBK"/>
          <w:szCs w:val="32"/>
        </w:rPr>
        <w:t>县科工局根据本办法制定管理细则对项目进行监管。</w:t>
      </w:r>
    </w:p>
    <w:p w:rsidR="00292DF9" w:rsidRPr="00C74A89" w:rsidRDefault="00292DF9" w:rsidP="00534B9E">
      <w:pPr>
        <w:spacing w:line="580" w:lineRule="exact"/>
        <w:ind w:firstLineChars="200" w:firstLine="643"/>
        <w:rPr>
          <w:rFonts w:eastAsia="方正仿宋_GBK"/>
          <w:szCs w:val="32"/>
        </w:rPr>
      </w:pPr>
      <w:r w:rsidRPr="00C74A89">
        <w:rPr>
          <w:rFonts w:eastAsia="方正仿宋_GBK"/>
          <w:b/>
          <w:bCs/>
          <w:szCs w:val="32"/>
        </w:rPr>
        <w:t>第十条</w:t>
      </w:r>
      <w:r w:rsidRPr="00C74A89">
        <w:rPr>
          <w:rFonts w:eastAsia="方正仿宋_GBK"/>
          <w:b/>
          <w:bCs/>
          <w:szCs w:val="32"/>
        </w:rPr>
        <w:t xml:space="preserve"> </w:t>
      </w:r>
      <w:r w:rsidRPr="00C74A89">
        <w:rPr>
          <w:rFonts w:eastAsia="方正仿宋_GBK"/>
          <w:szCs w:val="32"/>
        </w:rPr>
        <w:t>发榜方和揭榜方应按照国家相关法律法规规定，在揭榜协议和任务书中明确约定知识产权归属和收益分配，避免产生纠纷。</w:t>
      </w:r>
    </w:p>
    <w:p w:rsidR="00292DF9" w:rsidRPr="00C74A89" w:rsidRDefault="00292DF9" w:rsidP="00534B9E">
      <w:pPr>
        <w:spacing w:line="580" w:lineRule="exact"/>
        <w:ind w:firstLineChars="200" w:firstLine="643"/>
        <w:rPr>
          <w:rFonts w:eastAsia="方正仿宋_GBK"/>
          <w:szCs w:val="32"/>
        </w:rPr>
      </w:pPr>
      <w:r w:rsidRPr="00C74A89">
        <w:rPr>
          <w:rFonts w:eastAsia="方正仿宋_GBK"/>
          <w:b/>
          <w:bCs/>
          <w:szCs w:val="32"/>
        </w:rPr>
        <w:t>第十一条</w:t>
      </w:r>
      <w:r w:rsidRPr="00C74A89">
        <w:rPr>
          <w:rFonts w:eastAsia="方正仿宋_GBK"/>
          <w:b/>
          <w:bCs/>
          <w:szCs w:val="32"/>
        </w:rPr>
        <w:t xml:space="preserve"> </w:t>
      </w:r>
      <w:r w:rsidRPr="00C74A89">
        <w:rPr>
          <w:rFonts w:eastAsia="方正仿宋_GBK"/>
          <w:szCs w:val="32"/>
        </w:rPr>
        <w:t>项目实施期原则上不超过</w:t>
      </w:r>
      <w:r w:rsidRPr="00C74A89">
        <w:rPr>
          <w:rFonts w:eastAsia="方正仿宋_GBK"/>
          <w:szCs w:val="32"/>
        </w:rPr>
        <w:t>2</w:t>
      </w:r>
      <w:r w:rsidRPr="00C74A89">
        <w:rPr>
          <w:rFonts w:eastAsia="方正仿宋_GBK"/>
          <w:szCs w:val="32"/>
        </w:rPr>
        <w:t>年。项目实施过程中，揭榜方与发榜方须按照项目计划任务书和揭榜协议（合同）等文件中确定的内容组织项目实施。</w:t>
      </w:r>
    </w:p>
    <w:p w:rsidR="00292DF9" w:rsidRPr="00C74A89" w:rsidRDefault="00292DF9" w:rsidP="00534B9E">
      <w:pPr>
        <w:spacing w:line="580" w:lineRule="exact"/>
        <w:ind w:firstLineChars="200" w:firstLine="643"/>
        <w:rPr>
          <w:rFonts w:eastAsia="方正仿宋_GBK"/>
          <w:szCs w:val="32"/>
        </w:rPr>
      </w:pPr>
      <w:r w:rsidRPr="00C74A89">
        <w:rPr>
          <w:rFonts w:eastAsia="方正仿宋_GBK"/>
          <w:b/>
          <w:bCs/>
          <w:szCs w:val="32"/>
        </w:rPr>
        <w:t>第十二条</w:t>
      </w:r>
      <w:r w:rsidRPr="00C74A89">
        <w:rPr>
          <w:rFonts w:eastAsia="方正仿宋_GBK"/>
          <w:b/>
          <w:bCs/>
          <w:szCs w:val="32"/>
        </w:rPr>
        <w:t xml:space="preserve"> </w:t>
      </w:r>
      <w:r w:rsidRPr="00C74A89">
        <w:rPr>
          <w:rFonts w:eastAsia="方正仿宋_GBK"/>
          <w:szCs w:val="32"/>
        </w:rPr>
        <w:t>对揭榜方已按技术合同内容开展技术攻关工作，但因客观原因或不可抗力原因导致项目任务无法按期按质完成的，由县科工局组织专家或委托第三方出具审计报告并经审核同意后，可以延期继续实施（项目延期时间一般不超过</w:t>
      </w:r>
      <w:r w:rsidRPr="00C74A89">
        <w:rPr>
          <w:rFonts w:eastAsia="方正仿宋_GBK"/>
          <w:szCs w:val="32"/>
        </w:rPr>
        <w:t>1</w:t>
      </w:r>
      <w:r w:rsidRPr="00C74A89">
        <w:rPr>
          <w:rFonts w:eastAsia="方正仿宋_GBK"/>
          <w:szCs w:val="32"/>
        </w:rPr>
        <w:t>年）或终止项目；项目终止的，剩余资金不再拨付，经第三方审计、现场核查认定的已拨付尚未使用和不符合使用规定的财政补助资金统一上缴县财政。因发榜方或揭榜方主观原因造成项目终止的，收回已拨付的财政补助资金，并视情将其列入东至县科技失信行为记录名单。</w:t>
      </w:r>
    </w:p>
    <w:p w:rsidR="00292DF9" w:rsidRPr="00C74A89" w:rsidRDefault="00292DF9" w:rsidP="00534B9E">
      <w:pPr>
        <w:spacing w:line="580" w:lineRule="exact"/>
        <w:ind w:firstLineChars="200" w:firstLine="643"/>
        <w:rPr>
          <w:rFonts w:eastAsia="方正仿宋_GBK"/>
          <w:szCs w:val="32"/>
        </w:rPr>
      </w:pPr>
      <w:r w:rsidRPr="00C74A89">
        <w:rPr>
          <w:rFonts w:eastAsia="方正仿宋_GBK"/>
          <w:b/>
          <w:bCs/>
          <w:szCs w:val="32"/>
        </w:rPr>
        <w:t>第十三条</w:t>
      </w:r>
      <w:r w:rsidRPr="00C74A89">
        <w:rPr>
          <w:rFonts w:eastAsia="方正仿宋_GBK"/>
          <w:b/>
          <w:bCs/>
          <w:szCs w:val="32"/>
        </w:rPr>
        <w:t xml:space="preserve"> </w:t>
      </w:r>
      <w:r w:rsidRPr="00C74A89">
        <w:rPr>
          <w:rFonts w:eastAsia="方正仿宋_GBK"/>
          <w:szCs w:val="32"/>
        </w:rPr>
        <w:t>对验收不通过的项目发榜方和项目负责人，全额</w:t>
      </w:r>
      <w:r w:rsidRPr="00C74A89">
        <w:rPr>
          <w:rFonts w:eastAsia="方正仿宋_GBK"/>
          <w:szCs w:val="32"/>
        </w:rPr>
        <w:lastRenderedPageBreak/>
        <w:t>追回已拨付的财政补助资金。</w:t>
      </w:r>
    </w:p>
    <w:p w:rsidR="00292DF9" w:rsidRPr="00C74A89" w:rsidRDefault="00292DF9" w:rsidP="00534B9E">
      <w:pPr>
        <w:spacing w:line="580" w:lineRule="exact"/>
        <w:ind w:firstLineChars="200" w:firstLine="643"/>
        <w:rPr>
          <w:rFonts w:eastAsia="方正仿宋_GBK"/>
          <w:szCs w:val="32"/>
        </w:rPr>
      </w:pPr>
      <w:r w:rsidRPr="00C74A89">
        <w:rPr>
          <w:rFonts w:eastAsia="方正仿宋_GBK"/>
          <w:b/>
          <w:bCs/>
          <w:szCs w:val="32"/>
        </w:rPr>
        <w:t>第十四条</w:t>
      </w:r>
      <w:r w:rsidRPr="00C74A89">
        <w:rPr>
          <w:rFonts w:eastAsia="方正仿宋_GBK"/>
          <w:szCs w:val="32"/>
        </w:rPr>
        <w:t xml:space="preserve"> </w:t>
      </w:r>
      <w:r w:rsidRPr="00C74A89">
        <w:rPr>
          <w:rFonts w:eastAsia="方正仿宋_GBK"/>
          <w:szCs w:val="32"/>
        </w:rPr>
        <w:t>完善重大创新容错机制。科研团队确已做到履职尽责的，对受市场风险或其他不可抗拒因素影响导致榜单指标未能完成的，本着鼓励创新、宽容失败的原则，经专家评议和专项审计，对于已经形成合理投入所取得的财政补助可予以免责。</w:t>
      </w:r>
    </w:p>
    <w:p w:rsidR="00292DF9" w:rsidRPr="00C74A89" w:rsidRDefault="00292DF9" w:rsidP="00534B9E">
      <w:pPr>
        <w:spacing w:line="580" w:lineRule="exact"/>
        <w:ind w:firstLineChars="200" w:firstLine="643"/>
        <w:rPr>
          <w:rFonts w:eastAsia="方正仿宋_GBK"/>
          <w:szCs w:val="32"/>
        </w:rPr>
      </w:pPr>
      <w:r w:rsidRPr="00C74A89">
        <w:rPr>
          <w:rFonts w:eastAsia="方正仿宋_GBK"/>
          <w:b/>
          <w:bCs/>
          <w:szCs w:val="32"/>
        </w:rPr>
        <w:t>第十五条</w:t>
      </w:r>
      <w:r w:rsidRPr="00C74A89">
        <w:rPr>
          <w:rFonts w:eastAsia="方正仿宋_GBK"/>
          <w:b/>
          <w:bCs/>
          <w:szCs w:val="32"/>
        </w:rPr>
        <w:t xml:space="preserve"> </w:t>
      </w:r>
      <w:r w:rsidRPr="00C74A89">
        <w:rPr>
          <w:rFonts w:eastAsia="方正仿宋_GBK"/>
          <w:szCs w:val="32"/>
        </w:rPr>
        <w:t>县科工局、财政局、审计局会同有关行业部门加强对项目资金的监督管理，对资金使用情况进行检查，确保资金安全有效使用。对弄虚作假或骗取财政资金等违法行为，按照有关规定给予严肃处理。</w:t>
      </w:r>
    </w:p>
    <w:p w:rsidR="00292DF9" w:rsidRPr="00413C31" w:rsidRDefault="00292DF9" w:rsidP="00534B9E">
      <w:pPr>
        <w:spacing w:line="580" w:lineRule="exact"/>
        <w:jc w:val="center"/>
        <w:rPr>
          <w:rFonts w:ascii="方正黑体_GBK" w:eastAsia="方正黑体_GBK"/>
          <w:szCs w:val="32"/>
        </w:rPr>
      </w:pPr>
      <w:r w:rsidRPr="00413C31">
        <w:rPr>
          <w:rFonts w:ascii="方正黑体_GBK" w:eastAsia="方正黑体_GBK"/>
          <w:szCs w:val="32"/>
        </w:rPr>
        <w:t>第六章 附则</w:t>
      </w:r>
    </w:p>
    <w:p w:rsidR="00292DF9" w:rsidRPr="00C74A89" w:rsidRDefault="00292DF9" w:rsidP="00534B9E">
      <w:pPr>
        <w:spacing w:line="580" w:lineRule="exact"/>
        <w:ind w:firstLineChars="200" w:firstLine="643"/>
        <w:rPr>
          <w:rFonts w:eastAsia="方正仿宋_GBK"/>
          <w:szCs w:val="32"/>
        </w:rPr>
      </w:pPr>
      <w:r w:rsidRPr="00C74A89">
        <w:rPr>
          <w:rFonts w:eastAsia="方正仿宋_GBK"/>
          <w:b/>
          <w:bCs/>
          <w:szCs w:val="32"/>
        </w:rPr>
        <w:t>第十六条</w:t>
      </w:r>
      <w:r w:rsidRPr="00C74A89">
        <w:rPr>
          <w:rFonts w:eastAsia="方正仿宋_GBK"/>
          <w:szCs w:val="32"/>
        </w:rPr>
        <w:t xml:space="preserve"> </w:t>
      </w:r>
      <w:r w:rsidRPr="00C74A89">
        <w:rPr>
          <w:rFonts w:eastAsia="方正仿宋_GBK"/>
          <w:szCs w:val="32"/>
        </w:rPr>
        <w:t>本办法由县科工局负责解释。</w:t>
      </w:r>
    </w:p>
    <w:p w:rsidR="00292DF9" w:rsidRPr="00C74A89" w:rsidRDefault="00292DF9" w:rsidP="00534B9E">
      <w:pPr>
        <w:spacing w:line="580" w:lineRule="exact"/>
        <w:ind w:firstLineChars="200" w:firstLine="643"/>
        <w:rPr>
          <w:rFonts w:eastAsia="方正仿宋_GBK"/>
          <w:b/>
          <w:bCs/>
          <w:color w:val="000000"/>
          <w:kern w:val="0"/>
          <w:szCs w:val="32"/>
        </w:rPr>
      </w:pPr>
      <w:r w:rsidRPr="00C74A89">
        <w:rPr>
          <w:rFonts w:eastAsia="方正仿宋_GBK"/>
          <w:b/>
          <w:bCs/>
          <w:szCs w:val="32"/>
        </w:rPr>
        <w:t>第十七条</w:t>
      </w:r>
      <w:r w:rsidRPr="00C74A89">
        <w:rPr>
          <w:rFonts w:eastAsia="方正仿宋_GBK"/>
          <w:b/>
          <w:bCs/>
          <w:szCs w:val="32"/>
        </w:rPr>
        <w:t xml:space="preserve"> </w:t>
      </w:r>
      <w:r w:rsidRPr="00C74A89">
        <w:rPr>
          <w:rFonts w:eastAsia="方正仿宋_GBK"/>
          <w:szCs w:val="32"/>
        </w:rPr>
        <w:t>本办法自印发之日起试行，有效期</w:t>
      </w:r>
      <w:r w:rsidRPr="00C74A89">
        <w:rPr>
          <w:rFonts w:eastAsia="方正仿宋_GBK"/>
          <w:szCs w:val="32"/>
        </w:rPr>
        <w:t>3</w:t>
      </w:r>
      <w:r w:rsidRPr="00C74A89">
        <w:rPr>
          <w:rFonts w:eastAsia="方正仿宋_GBK"/>
          <w:szCs w:val="32"/>
        </w:rPr>
        <w:t>年。</w:t>
      </w:r>
    </w:p>
    <w:p w:rsidR="005968A8" w:rsidRPr="00292DF9" w:rsidRDefault="005968A8" w:rsidP="00534B9E">
      <w:pPr>
        <w:spacing w:line="580" w:lineRule="exact"/>
        <w:rPr>
          <w:rFonts w:ascii="仿宋_GB2312"/>
          <w:szCs w:val="32"/>
        </w:rPr>
      </w:pPr>
    </w:p>
    <w:p w:rsidR="00521400" w:rsidRDefault="00521400" w:rsidP="00534B9E">
      <w:pPr>
        <w:spacing w:line="580" w:lineRule="exact"/>
        <w:ind w:rightChars="100" w:right="320"/>
        <w:rPr>
          <w:rFonts w:ascii="仿宋_GB2312" w:hAnsi="仿宋_GB2312" w:cs="仿宋_GB2312"/>
          <w:sz w:val="28"/>
          <w:szCs w:val="28"/>
        </w:rPr>
      </w:pPr>
    </w:p>
    <w:p w:rsidR="00521400" w:rsidRDefault="00521400" w:rsidP="00534B9E">
      <w:pPr>
        <w:spacing w:line="580" w:lineRule="exact"/>
        <w:ind w:leftChars="100" w:left="1160" w:rightChars="100" w:right="320" w:hangingChars="300" w:hanging="840"/>
        <w:rPr>
          <w:rFonts w:ascii="仿宋_GB2312" w:hAnsi="仿宋_GB2312" w:cs="仿宋_GB2312"/>
          <w:sz w:val="28"/>
          <w:szCs w:val="28"/>
        </w:rPr>
      </w:pPr>
    </w:p>
    <w:bookmarkEnd w:id="0"/>
    <w:p w:rsidR="00195B26" w:rsidRDefault="00195B26" w:rsidP="00534B9E">
      <w:pPr>
        <w:widowControl/>
        <w:spacing w:line="580" w:lineRule="exact"/>
        <w:jc w:val="left"/>
        <w:rPr>
          <w:rFonts w:ascii="仿宋_GB2312" w:hAnsi="仿宋_GB2312" w:cs="仿宋_GB2312"/>
          <w:sz w:val="28"/>
          <w:szCs w:val="28"/>
        </w:rPr>
      </w:pPr>
    </w:p>
    <w:sectPr w:rsidR="00195B26" w:rsidSect="0054136E">
      <w:footerReference w:type="even" r:id="rId8"/>
      <w:footerReference w:type="default" r:id="rId9"/>
      <w:pgSz w:w="11906" w:h="16838" w:code="9"/>
      <w:pgMar w:top="1985" w:right="1474" w:bottom="1247" w:left="1474" w:header="567" w:footer="1418" w:gutter="0"/>
      <w:pgNumType w:fmt="numberInDash"/>
      <w:cols w:space="720"/>
      <w:docGrid w:type="lines" w:linePitch="591" w:charSpace="-84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C3A1C" w:rsidRDefault="00AC3A1C">
      <w:r>
        <w:separator/>
      </w:r>
    </w:p>
  </w:endnote>
  <w:endnote w:type="continuationSeparator" w:id="0">
    <w:p w:rsidR="00AC3A1C" w:rsidRDefault="00AC3A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方正小标宋简体">
    <w:panose1 w:val="03000509000000000000"/>
    <w:charset w:val="86"/>
    <w:family w:val="script"/>
    <w:pitch w:val="fixed"/>
    <w:sig w:usb0="00000001" w:usb1="080E0000" w:usb2="00000010" w:usb3="00000000" w:csb0="00040000" w:csb1="00000000"/>
  </w:font>
  <w:font w:name="Courier New">
    <w:panose1 w:val="020703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仿宋">
    <w:panose1 w:val="02010609060101010101"/>
    <w:charset w:val="86"/>
    <w:family w:val="modern"/>
    <w:pitch w:val="fixed"/>
    <w:sig w:usb0="800002BF" w:usb1="38CF7CFA" w:usb2="00000016" w:usb3="00000000" w:csb0="00040001" w:csb1="00000000"/>
  </w:font>
  <w:font w:name="方正小标宋_GBK">
    <w:panose1 w:val="03000509000000000000"/>
    <w:charset w:val="86"/>
    <w:family w:val="script"/>
    <w:pitch w:val="fixed"/>
    <w:sig w:usb0="00000001" w:usb1="080E0000" w:usb2="00000010" w:usb3="00000000" w:csb0="00040000" w:csb1="00000000"/>
  </w:font>
  <w:font w:name="方正仿宋_GBK">
    <w:panose1 w:val="03000509000000000000"/>
    <w:charset w:val="86"/>
    <w:family w:val="script"/>
    <w:pitch w:val="fixed"/>
    <w:sig w:usb0="00000001" w:usb1="080E0000" w:usb2="00000010" w:usb3="00000000" w:csb0="00040000" w:csb1="00000000"/>
  </w:font>
  <w:font w:name="方正黑体_GBK">
    <w:panose1 w:val="03000509000000000000"/>
    <w:charset w:val="86"/>
    <w:family w:val="script"/>
    <w:pitch w:val="fixed"/>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648EC" w:rsidRDefault="009648EC">
    <w:pPr>
      <w:pStyle w:val="a3"/>
      <w:framePr w:wrap="around" w:vAnchor="text" w:hAnchor="margin" w:y="1"/>
      <w:snapToGrid/>
      <w:ind w:firstLineChars="100" w:firstLine="280"/>
      <w:rPr>
        <w:rStyle w:val="a6"/>
        <w:rFonts w:ascii="仿宋_GB2312"/>
        <w:sz w:val="28"/>
        <w:szCs w:val="28"/>
      </w:rPr>
    </w:pPr>
    <w:r>
      <w:rPr>
        <w:rFonts w:ascii="仿宋_GB2312" w:hint="eastAsia"/>
        <w:sz w:val="28"/>
        <w:szCs w:val="28"/>
      </w:rPr>
      <w:fldChar w:fldCharType="begin"/>
    </w:r>
    <w:r>
      <w:rPr>
        <w:rStyle w:val="a6"/>
        <w:rFonts w:ascii="仿宋_GB2312" w:hint="eastAsia"/>
        <w:sz w:val="28"/>
        <w:szCs w:val="28"/>
      </w:rPr>
      <w:instrText xml:space="preserve">PAGE  </w:instrText>
    </w:r>
    <w:r>
      <w:rPr>
        <w:rFonts w:ascii="仿宋_GB2312" w:hint="eastAsia"/>
        <w:sz w:val="28"/>
        <w:szCs w:val="28"/>
      </w:rPr>
      <w:fldChar w:fldCharType="separate"/>
    </w:r>
    <w:r w:rsidR="0013320B">
      <w:rPr>
        <w:rStyle w:val="a6"/>
        <w:rFonts w:ascii="仿宋_GB2312"/>
        <w:noProof/>
        <w:sz w:val="28"/>
        <w:szCs w:val="28"/>
      </w:rPr>
      <w:t>- 6 -</w:t>
    </w:r>
    <w:r>
      <w:rPr>
        <w:rFonts w:ascii="仿宋_GB2312" w:hint="eastAsia"/>
        <w:sz w:val="28"/>
        <w:szCs w:val="28"/>
      </w:rPr>
      <w:fldChar w:fldCharType="end"/>
    </w:r>
  </w:p>
  <w:p w:rsidR="009648EC" w:rsidRDefault="009648EC">
    <w:pPr>
      <w:pStyle w:val="a3"/>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648EC" w:rsidRDefault="009648EC">
    <w:pPr>
      <w:pStyle w:val="a3"/>
      <w:ind w:firstLineChars="2800" w:firstLine="7840"/>
      <w:rPr>
        <w:rFonts w:ascii="仿宋_GB2312"/>
        <w:sz w:val="28"/>
        <w:szCs w:val="28"/>
      </w:rPr>
    </w:pPr>
    <w:r>
      <w:rPr>
        <w:rFonts w:ascii="仿宋_GB2312" w:hint="eastAsia"/>
        <w:sz w:val="28"/>
        <w:szCs w:val="28"/>
      </w:rPr>
      <w:fldChar w:fldCharType="begin"/>
    </w:r>
    <w:r>
      <w:rPr>
        <w:rFonts w:ascii="仿宋_GB2312" w:hint="eastAsia"/>
        <w:sz w:val="28"/>
        <w:szCs w:val="28"/>
      </w:rPr>
      <w:instrText xml:space="preserve"> PAGE   \* MERGEFORMAT </w:instrText>
    </w:r>
    <w:r>
      <w:rPr>
        <w:rFonts w:ascii="仿宋_GB2312" w:hint="eastAsia"/>
        <w:sz w:val="28"/>
        <w:szCs w:val="28"/>
      </w:rPr>
      <w:fldChar w:fldCharType="separate"/>
    </w:r>
    <w:r w:rsidR="0013320B" w:rsidRPr="0013320B">
      <w:rPr>
        <w:rFonts w:ascii="仿宋_GB2312"/>
        <w:noProof/>
        <w:sz w:val="28"/>
        <w:szCs w:val="28"/>
        <w:lang w:val="zh-CN"/>
      </w:rPr>
      <w:t>-</w:t>
    </w:r>
    <w:r w:rsidR="0013320B">
      <w:rPr>
        <w:rFonts w:ascii="仿宋_GB2312"/>
        <w:noProof/>
        <w:sz w:val="28"/>
        <w:szCs w:val="28"/>
      </w:rPr>
      <w:t xml:space="preserve"> 7 -</w:t>
    </w:r>
    <w:r>
      <w:rPr>
        <w:rFonts w:ascii="仿宋_GB2312" w:hint="eastAsia"/>
        <w:sz w:val="28"/>
        <w:szCs w:val="2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C3A1C" w:rsidRDefault="00AC3A1C">
      <w:r>
        <w:separator/>
      </w:r>
    </w:p>
  </w:footnote>
  <w:footnote w:type="continuationSeparator" w:id="0">
    <w:p w:rsidR="00AC3A1C" w:rsidRDefault="00AC3A1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4782532"/>
    <w:multiLevelType w:val="multilevel"/>
    <w:tmpl w:val="DDACA4DA"/>
    <w:lvl w:ilvl="0">
      <w:start w:val="1"/>
      <w:numFmt w:val="chineseCounting"/>
      <w:suff w:val="nothing"/>
      <w:lvlText w:val="%1、"/>
      <w:lvlJc w:val="left"/>
      <w:pPr>
        <w:ind w:left="0" w:firstLine="0"/>
      </w:pPr>
      <w:rPr>
        <w:rFonts w:ascii="宋体" w:eastAsia="宋体" w:hAnsi="宋体" w:hint="eastAsia"/>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3ED41787"/>
    <w:multiLevelType w:val="multilevel"/>
    <w:tmpl w:val="3ED41787"/>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1346"/>
        </w:tabs>
        <w:ind w:left="1346" w:hanging="495"/>
      </w:pPr>
      <w:rPr>
        <w:rFonts w:ascii="Times New Roman" w:hAnsi="Times New Roman" w:cs="Times New Roman"/>
        <w:b w:val="0"/>
        <w:bCs w:val="0"/>
        <w:i w:val="0"/>
        <w:iCs w:val="0"/>
        <w:caps w:val="0"/>
        <w:smallCaps w:val="0"/>
        <w:strike w:val="0"/>
        <w:dstrike w:val="0"/>
        <w:snapToGrid w:val="0"/>
        <w:vanish w:val="0"/>
        <w:color w:val="000000"/>
        <w:spacing w:val="0"/>
        <w:w w:val="0"/>
        <w:kern w:val="0"/>
        <w:position w:val="0"/>
        <w:szCs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240"/>
        </w:tabs>
        <w:ind w:left="3240" w:hanging="108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320"/>
        </w:tabs>
        <w:ind w:left="4320" w:hanging="1440"/>
      </w:pPr>
      <w:rPr>
        <w:rFonts w:hint="default"/>
      </w:r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6"/>
  <w:evenAndOddHeaders/>
  <w:drawingGridHorizontalSpacing w:val="158"/>
  <w:drawingGridVerticalSpacing w:val="591"/>
  <w:displayHorizont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266C"/>
    <w:rsid w:val="00000182"/>
    <w:rsid w:val="000016DA"/>
    <w:rsid w:val="000018D9"/>
    <w:rsid w:val="00001944"/>
    <w:rsid w:val="00002AD0"/>
    <w:rsid w:val="00002D54"/>
    <w:rsid w:val="00003332"/>
    <w:rsid w:val="00003B92"/>
    <w:rsid w:val="00006BBF"/>
    <w:rsid w:val="00010297"/>
    <w:rsid w:val="000158F8"/>
    <w:rsid w:val="000166EB"/>
    <w:rsid w:val="00016FB2"/>
    <w:rsid w:val="00020753"/>
    <w:rsid w:val="000208D5"/>
    <w:rsid w:val="0002297E"/>
    <w:rsid w:val="00022FAA"/>
    <w:rsid w:val="00024BEF"/>
    <w:rsid w:val="00025025"/>
    <w:rsid w:val="00025177"/>
    <w:rsid w:val="00025450"/>
    <w:rsid w:val="0002570A"/>
    <w:rsid w:val="00025A52"/>
    <w:rsid w:val="00025AE5"/>
    <w:rsid w:val="00026020"/>
    <w:rsid w:val="000278FA"/>
    <w:rsid w:val="00027BEA"/>
    <w:rsid w:val="00031119"/>
    <w:rsid w:val="000312E8"/>
    <w:rsid w:val="00031374"/>
    <w:rsid w:val="00032098"/>
    <w:rsid w:val="00032A3B"/>
    <w:rsid w:val="00032D5D"/>
    <w:rsid w:val="00033C08"/>
    <w:rsid w:val="00034EFC"/>
    <w:rsid w:val="000374CA"/>
    <w:rsid w:val="00037845"/>
    <w:rsid w:val="00037D93"/>
    <w:rsid w:val="00037FD6"/>
    <w:rsid w:val="000407AE"/>
    <w:rsid w:val="0004133D"/>
    <w:rsid w:val="0004150A"/>
    <w:rsid w:val="0004227C"/>
    <w:rsid w:val="000423BC"/>
    <w:rsid w:val="0004266C"/>
    <w:rsid w:val="0004377D"/>
    <w:rsid w:val="00044294"/>
    <w:rsid w:val="00045452"/>
    <w:rsid w:val="000476F3"/>
    <w:rsid w:val="000478B7"/>
    <w:rsid w:val="00047DCA"/>
    <w:rsid w:val="00047FDD"/>
    <w:rsid w:val="00050639"/>
    <w:rsid w:val="0005079D"/>
    <w:rsid w:val="00050BC9"/>
    <w:rsid w:val="0005163F"/>
    <w:rsid w:val="000521C6"/>
    <w:rsid w:val="00052C5F"/>
    <w:rsid w:val="00052FF1"/>
    <w:rsid w:val="00053644"/>
    <w:rsid w:val="000542C1"/>
    <w:rsid w:val="00054453"/>
    <w:rsid w:val="0005447F"/>
    <w:rsid w:val="000549A0"/>
    <w:rsid w:val="00054B55"/>
    <w:rsid w:val="00055058"/>
    <w:rsid w:val="0005690B"/>
    <w:rsid w:val="00057521"/>
    <w:rsid w:val="00061839"/>
    <w:rsid w:val="000618FD"/>
    <w:rsid w:val="00062D44"/>
    <w:rsid w:val="000657D0"/>
    <w:rsid w:val="00065D10"/>
    <w:rsid w:val="0006629E"/>
    <w:rsid w:val="00066508"/>
    <w:rsid w:val="000668D9"/>
    <w:rsid w:val="000702B2"/>
    <w:rsid w:val="00071062"/>
    <w:rsid w:val="000715EA"/>
    <w:rsid w:val="00071EED"/>
    <w:rsid w:val="00072A23"/>
    <w:rsid w:val="00072B07"/>
    <w:rsid w:val="00072DEA"/>
    <w:rsid w:val="00073064"/>
    <w:rsid w:val="000737AE"/>
    <w:rsid w:val="00073F24"/>
    <w:rsid w:val="00074126"/>
    <w:rsid w:val="00074F74"/>
    <w:rsid w:val="00075B33"/>
    <w:rsid w:val="000765BB"/>
    <w:rsid w:val="000767FA"/>
    <w:rsid w:val="000776D6"/>
    <w:rsid w:val="00080E40"/>
    <w:rsid w:val="00080F87"/>
    <w:rsid w:val="00081585"/>
    <w:rsid w:val="00081BF6"/>
    <w:rsid w:val="000829BB"/>
    <w:rsid w:val="0008349A"/>
    <w:rsid w:val="0008428C"/>
    <w:rsid w:val="00084767"/>
    <w:rsid w:val="000866E5"/>
    <w:rsid w:val="000871DA"/>
    <w:rsid w:val="00090114"/>
    <w:rsid w:val="00091EBD"/>
    <w:rsid w:val="00092261"/>
    <w:rsid w:val="00092A49"/>
    <w:rsid w:val="00093447"/>
    <w:rsid w:val="00094068"/>
    <w:rsid w:val="00094C5E"/>
    <w:rsid w:val="00094F7C"/>
    <w:rsid w:val="0009542A"/>
    <w:rsid w:val="000955EA"/>
    <w:rsid w:val="000975C0"/>
    <w:rsid w:val="00097C8A"/>
    <w:rsid w:val="000A01A5"/>
    <w:rsid w:val="000A023A"/>
    <w:rsid w:val="000A1C4A"/>
    <w:rsid w:val="000A258F"/>
    <w:rsid w:val="000A29F9"/>
    <w:rsid w:val="000A30D5"/>
    <w:rsid w:val="000A51FA"/>
    <w:rsid w:val="000A67BA"/>
    <w:rsid w:val="000A7E3E"/>
    <w:rsid w:val="000B02B3"/>
    <w:rsid w:val="000B02CC"/>
    <w:rsid w:val="000B21B5"/>
    <w:rsid w:val="000B2320"/>
    <w:rsid w:val="000B33C7"/>
    <w:rsid w:val="000B33DF"/>
    <w:rsid w:val="000B455E"/>
    <w:rsid w:val="000B4D2E"/>
    <w:rsid w:val="000B53AA"/>
    <w:rsid w:val="000B59D1"/>
    <w:rsid w:val="000B6E30"/>
    <w:rsid w:val="000C0342"/>
    <w:rsid w:val="000C0A8B"/>
    <w:rsid w:val="000C0CE3"/>
    <w:rsid w:val="000C2152"/>
    <w:rsid w:val="000C2553"/>
    <w:rsid w:val="000C40ED"/>
    <w:rsid w:val="000C4511"/>
    <w:rsid w:val="000C49C9"/>
    <w:rsid w:val="000C4A27"/>
    <w:rsid w:val="000C5085"/>
    <w:rsid w:val="000C799E"/>
    <w:rsid w:val="000D0D21"/>
    <w:rsid w:val="000D125B"/>
    <w:rsid w:val="000D1352"/>
    <w:rsid w:val="000D2420"/>
    <w:rsid w:val="000D2944"/>
    <w:rsid w:val="000D29FA"/>
    <w:rsid w:val="000D2C1A"/>
    <w:rsid w:val="000D2C2E"/>
    <w:rsid w:val="000D2C72"/>
    <w:rsid w:val="000D36FB"/>
    <w:rsid w:val="000D4D52"/>
    <w:rsid w:val="000D5953"/>
    <w:rsid w:val="000D61D1"/>
    <w:rsid w:val="000D759F"/>
    <w:rsid w:val="000D7D7E"/>
    <w:rsid w:val="000E36E2"/>
    <w:rsid w:val="000E3ED3"/>
    <w:rsid w:val="000E5782"/>
    <w:rsid w:val="000E73C0"/>
    <w:rsid w:val="000F03C2"/>
    <w:rsid w:val="000F23BF"/>
    <w:rsid w:val="000F2942"/>
    <w:rsid w:val="000F3BF1"/>
    <w:rsid w:val="000F3FA6"/>
    <w:rsid w:val="000F415D"/>
    <w:rsid w:val="000F478F"/>
    <w:rsid w:val="000F4817"/>
    <w:rsid w:val="000F4849"/>
    <w:rsid w:val="000F5049"/>
    <w:rsid w:val="000F5260"/>
    <w:rsid w:val="000F66B5"/>
    <w:rsid w:val="000F69F0"/>
    <w:rsid w:val="000F7395"/>
    <w:rsid w:val="000F76F5"/>
    <w:rsid w:val="00101921"/>
    <w:rsid w:val="00101CDF"/>
    <w:rsid w:val="00102E71"/>
    <w:rsid w:val="00103796"/>
    <w:rsid w:val="00103888"/>
    <w:rsid w:val="00103A1F"/>
    <w:rsid w:val="001041BB"/>
    <w:rsid w:val="00106BF6"/>
    <w:rsid w:val="001119E5"/>
    <w:rsid w:val="00113041"/>
    <w:rsid w:val="001131C9"/>
    <w:rsid w:val="0011330C"/>
    <w:rsid w:val="00113952"/>
    <w:rsid w:val="0011426D"/>
    <w:rsid w:val="001144A3"/>
    <w:rsid w:val="001145C5"/>
    <w:rsid w:val="00114ECB"/>
    <w:rsid w:val="0011677E"/>
    <w:rsid w:val="0011681C"/>
    <w:rsid w:val="00116FDD"/>
    <w:rsid w:val="0011757D"/>
    <w:rsid w:val="00117842"/>
    <w:rsid w:val="0012009B"/>
    <w:rsid w:val="001202A7"/>
    <w:rsid w:val="00121C90"/>
    <w:rsid w:val="00122D7A"/>
    <w:rsid w:val="00122DFB"/>
    <w:rsid w:val="00123D5B"/>
    <w:rsid w:val="00126269"/>
    <w:rsid w:val="001277A6"/>
    <w:rsid w:val="00130357"/>
    <w:rsid w:val="00132438"/>
    <w:rsid w:val="00132D02"/>
    <w:rsid w:val="00132D55"/>
    <w:rsid w:val="00132E2B"/>
    <w:rsid w:val="0013320B"/>
    <w:rsid w:val="00133C89"/>
    <w:rsid w:val="00134DD8"/>
    <w:rsid w:val="0013541A"/>
    <w:rsid w:val="001357A3"/>
    <w:rsid w:val="001359EB"/>
    <w:rsid w:val="00135FCF"/>
    <w:rsid w:val="0013611E"/>
    <w:rsid w:val="00136411"/>
    <w:rsid w:val="0013709F"/>
    <w:rsid w:val="00137211"/>
    <w:rsid w:val="00137E6B"/>
    <w:rsid w:val="0014025A"/>
    <w:rsid w:val="001411D4"/>
    <w:rsid w:val="00142D1C"/>
    <w:rsid w:val="00143218"/>
    <w:rsid w:val="00143300"/>
    <w:rsid w:val="001436D4"/>
    <w:rsid w:val="00143B59"/>
    <w:rsid w:val="00143BDF"/>
    <w:rsid w:val="001440DA"/>
    <w:rsid w:val="0014449E"/>
    <w:rsid w:val="00145825"/>
    <w:rsid w:val="001468A3"/>
    <w:rsid w:val="00146F7A"/>
    <w:rsid w:val="00147BEB"/>
    <w:rsid w:val="00147D18"/>
    <w:rsid w:val="0015026C"/>
    <w:rsid w:val="00150408"/>
    <w:rsid w:val="0015058E"/>
    <w:rsid w:val="00150E7D"/>
    <w:rsid w:val="00151301"/>
    <w:rsid w:val="001531F5"/>
    <w:rsid w:val="00155DA7"/>
    <w:rsid w:val="00155E5A"/>
    <w:rsid w:val="00157070"/>
    <w:rsid w:val="00157425"/>
    <w:rsid w:val="00157B76"/>
    <w:rsid w:val="00160DE0"/>
    <w:rsid w:val="0016148C"/>
    <w:rsid w:val="0016171C"/>
    <w:rsid w:val="001619E1"/>
    <w:rsid w:val="00161DF5"/>
    <w:rsid w:val="0016231E"/>
    <w:rsid w:val="001634FF"/>
    <w:rsid w:val="001711A6"/>
    <w:rsid w:val="001714DA"/>
    <w:rsid w:val="001716F9"/>
    <w:rsid w:val="00173453"/>
    <w:rsid w:val="001734CE"/>
    <w:rsid w:val="00173E61"/>
    <w:rsid w:val="00174A48"/>
    <w:rsid w:val="001755D1"/>
    <w:rsid w:val="001769F2"/>
    <w:rsid w:val="00177A15"/>
    <w:rsid w:val="00177A2E"/>
    <w:rsid w:val="00177EEA"/>
    <w:rsid w:val="001800B5"/>
    <w:rsid w:val="00182C69"/>
    <w:rsid w:val="0018453B"/>
    <w:rsid w:val="00184D35"/>
    <w:rsid w:val="0019176B"/>
    <w:rsid w:val="00192FED"/>
    <w:rsid w:val="0019326A"/>
    <w:rsid w:val="00194521"/>
    <w:rsid w:val="001948AB"/>
    <w:rsid w:val="00194909"/>
    <w:rsid w:val="00194F2E"/>
    <w:rsid w:val="001958B0"/>
    <w:rsid w:val="0019596A"/>
    <w:rsid w:val="00195B26"/>
    <w:rsid w:val="00195B6D"/>
    <w:rsid w:val="00196154"/>
    <w:rsid w:val="00196242"/>
    <w:rsid w:val="00196386"/>
    <w:rsid w:val="00197192"/>
    <w:rsid w:val="001A03DB"/>
    <w:rsid w:val="001A101B"/>
    <w:rsid w:val="001A102E"/>
    <w:rsid w:val="001A1668"/>
    <w:rsid w:val="001A1915"/>
    <w:rsid w:val="001A2748"/>
    <w:rsid w:val="001A2B7D"/>
    <w:rsid w:val="001A3BAB"/>
    <w:rsid w:val="001A526E"/>
    <w:rsid w:val="001A6432"/>
    <w:rsid w:val="001B06B6"/>
    <w:rsid w:val="001B24BD"/>
    <w:rsid w:val="001B2CEA"/>
    <w:rsid w:val="001B2FD3"/>
    <w:rsid w:val="001B47C6"/>
    <w:rsid w:val="001B5489"/>
    <w:rsid w:val="001B5710"/>
    <w:rsid w:val="001B582A"/>
    <w:rsid w:val="001B708A"/>
    <w:rsid w:val="001B79D3"/>
    <w:rsid w:val="001C07D4"/>
    <w:rsid w:val="001C11C6"/>
    <w:rsid w:val="001C1DDD"/>
    <w:rsid w:val="001C286D"/>
    <w:rsid w:val="001C50FC"/>
    <w:rsid w:val="001C5569"/>
    <w:rsid w:val="001C55AB"/>
    <w:rsid w:val="001C652B"/>
    <w:rsid w:val="001C6CC2"/>
    <w:rsid w:val="001D034C"/>
    <w:rsid w:val="001D05E2"/>
    <w:rsid w:val="001D0B81"/>
    <w:rsid w:val="001D126A"/>
    <w:rsid w:val="001D15F9"/>
    <w:rsid w:val="001D27D7"/>
    <w:rsid w:val="001D28D7"/>
    <w:rsid w:val="001D4FC9"/>
    <w:rsid w:val="001D68E8"/>
    <w:rsid w:val="001D76C8"/>
    <w:rsid w:val="001D7D4F"/>
    <w:rsid w:val="001E0435"/>
    <w:rsid w:val="001E1BED"/>
    <w:rsid w:val="001E1DCA"/>
    <w:rsid w:val="001E27B5"/>
    <w:rsid w:val="001E2B21"/>
    <w:rsid w:val="001E40CC"/>
    <w:rsid w:val="001E465F"/>
    <w:rsid w:val="001E4834"/>
    <w:rsid w:val="001E4A05"/>
    <w:rsid w:val="001E4BA6"/>
    <w:rsid w:val="001E59CA"/>
    <w:rsid w:val="001E60D3"/>
    <w:rsid w:val="001E6228"/>
    <w:rsid w:val="001E65CD"/>
    <w:rsid w:val="001E692A"/>
    <w:rsid w:val="001E75FB"/>
    <w:rsid w:val="001E7643"/>
    <w:rsid w:val="001F0580"/>
    <w:rsid w:val="001F0FE2"/>
    <w:rsid w:val="001F13A8"/>
    <w:rsid w:val="001F14A5"/>
    <w:rsid w:val="001F1AAD"/>
    <w:rsid w:val="001F2011"/>
    <w:rsid w:val="001F2BB3"/>
    <w:rsid w:val="001F2E57"/>
    <w:rsid w:val="001F3E6E"/>
    <w:rsid w:val="001F4F4E"/>
    <w:rsid w:val="001F5601"/>
    <w:rsid w:val="001F6505"/>
    <w:rsid w:val="001F69C3"/>
    <w:rsid w:val="001F75FD"/>
    <w:rsid w:val="001F7739"/>
    <w:rsid w:val="001F7A9C"/>
    <w:rsid w:val="001F7F7F"/>
    <w:rsid w:val="00200631"/>
    <w:rsid w:val="00201951"/>
    <w:rsid w:val="00202C96"/>
    <w:rsid w:val="00203B3E"/>
    <w:rsid w:val="00203E3E"/>
    <w:rsid w:val="00205014"/>
    <w:rsid w:val="0020614F"/>
    <w:rsid w:val="00207B3E"/>
    <w:rsid w:val="00210696"/>
    <w:rsid w:val="00210786"/>
    <w:rsid w:val="00210CBE"/>
    <w:rsid w:val="00210F60"/>
    <w:rsid w:val="0021170B"/>
    <w:rsid w:val="00211AA8"/>
    <w:rsid w:val="00211CCD"/>
    <w:rsid w:val="00211DC5"/>
    <w:rsid w:val="0021238B"/>
    <w:rsid w:val="00212934"/>
    <w:rsid w:val="0021322B"/>
    <w:rsid w:val="00214909"/>
    <w:rsid w:val="002149D5"/>
    <w:rsid w:val="00215D19"/>
    <w:rsid w:val="0021685D"/>
    <w:rsid w:val="002169DC"/>
    <w:rsid w:val="002202D5"/>
    <w:rsid w:val="00221424"/>
    <w:rsid w:val="00221997"/>
    <w:rsid w:val="00222781"/>
    <w:rsid w:val="002227FF"/>
    <w:rsid w:val="00222C54"/>
    <w:rsid w:val="00222F19"/>
    <w:rsid w:val="002236AC"/>
    <w:rsid w:val="002247BC"/>
    <w:rsid w:val="00224B8E"/>
    <w:rsid w:val="00225747"/>
    <w:rsid w:val="0022598A"/>
    <w:rsid w:val="002269C6"/>
    <w:rsid w:val="00227349"/>
    <w:rsid w:val="002301CA"/>
    <w:rsid w:val="0023098E"/>
    <w:rsid w:val="0023130C"/>
    <w:rsid w:val="00231B81"/>
    <w:rsid w:val="00231F54"/>
    <w:rsid w:val="0023468A"/>
    <w:rsid w:val="0023498B"/>
    <w:rsid w:val="00234BA6"/>
    <w:rsid w:val="00234DA9"/>
    <w:rsid w:val="00236748"/>
    <w:rsid w:val="00236811"/>
    <w:rsid w:val="00236B95"/>
    <w:rsid w:val="00236DA2"/>
    <w:rsid w:val="00237ADA"/>
    <w:rsid w:val="002414AE"/>
    <w:rsid w:val="00242033"/>
    <w:rsid w:val="002421A4"/>
    <w:rsid w:val="00242C89"/>
    <w:rsid w:val="00243056"/>
    <w:rsid w:val="00243644"/>
    <w:rsid w:val="00244EFA"/>
    <w:rsid w:val="00245F4F"/>
    <w:rsid w:val="002460F1"/>
    <w:rsid w:val="00246813"/>
    <w:rsid w:val="00246FF6"/>
    <w:rsid w:val="0024730B"/>
    <w:rsid w:val="00250185"/>
    <w:rsid w:val="0025033D"/>
    <w:rsid w:val="002510D9"/>
    <w:rsid w:val="002543F1"/>
    <w:rsid w:val="00255529"/>
    <w:rsid w:val="00255BE1"/>
    <w:rsid w:val="00256428"/>
    <w:rsid w:val="00256901"/>
    <w:rsid w:val="00256B0C"/>
    <w:rsid w:val="00257E19"/>
    <w:rsid w:val="0026017A"/>
    <w:rsid w:val="002602A9"/>
    <w:rsid w:val="00262BD4"/>
    <w:rsid w:val="00262FB1"/>
    <w:rsid w:val="002639D8"/>
    <w:rsid w:val="00263C08"/>
    <w:rsid w:val="002641F1"/>
    <w:rsid w:val="002645E2"/>
    <w:rsid w:val="002647A0"/>
    <w:rsid w:val="00266C6C"/>
    <w:rsid w:val="00266F2A"/>
    <w:rsid w:val="00270FC1"/>
    <w:rsid w:val="00271436"/>
    <w:rsid w:val="00271C4B"/>
    <w:rsid w:val="00271DB2"/>
    <w:rsid w:val="00272173"/>
    <w:rsid w:val="00272B6E"/>
    <w:rsid w:val="00272E52"/>
    <w:rsid w:val="002731C4"/>
    <w:rsid w:val="002739A8"/>
    <w:rsid w:val="00274E48"/>
    <w:rsid w:val="00275255"/>
    <w:rsid w:val="002755A1"/>
    <w:rsid w:val="002756F4"/>
    <w:rsid w:val="00276299"/>
    <w:rsid w:val="00276C71"/>
    <w:rsid w:val="0027723C"/>
    <w:rsid w:val="00280421"/>
    <w:rsid w:val="002816ED"/>
    <w:rsid w:val="00281DCE"/>
    <w:rsid w:val="002822DA"/>
    <w:rsid w:val="00282815"/>
    <w:rsid w:val="002829A2"/>
    <w:rsid w:val="00283B6B"/>
    <w:rsid w:val="00285440"/>
    <w:rsid w:val="00285C41"/>
    <w:rsid w:val="00287123"/>
    <w:rsid w:val="0028763E"/>
    <w:rsid w:val="00290E25"/>
    <w:rsid w:val="00291B06"/>
    <w:rsid w:val="00292BE4"/>
    <w:rsid w:val="00292DF9"/>
    <w:rsid w:val="0029315D"/>
    <w:rsid w:val="00293557"/>
    <w:rsid w:val="00294611"/>
    <w:rsid w:val="00294622"/>
    <w:rsid w:val="00295C11"/>
    <w:rsid w:val="00296880"/>
    <w:rsid w:val="00296F38"/>
    <w:rsid w:val="00297DC0"/>
    <w:rsid w:val="002A0264"/>
    <w:rsid w:val="002A0FC9"/>
    <w:rsid w:val="002A0FEC"/>
    <w:rsid w:val="002A32C3"/>
    <w:rsid w:val="002A3ED9"/>
    <w:rsid w:val="002A4B82"/>
    <w:rsid w:val="002A62F3"/>
    <w:rsid w:val="002A658E"/>
    <w:rsid w:val="002A6B7C"/>
    <w:rsid w:val="002A6CA3"/>
    <w:rsid w:val="002A73CE"/>
    <w:rsid w:val="002A7522"/>
    <w:rsid w:val="002A7E16"/>
    <w:rsid w:val="002B0750"/>
    <w:rsid w:val="002B0DBC"/>
    <w:rsid w:val="002B0F14"/>
    <w:rsid w:val="002B1965"/>
    <w:rsid w:val="002B2F59"/>
    <w:rsid w:val="002B3640"/>
    <w:rsid w:val="002B4CE6"/>
    <w:rsid w:val="002B6B26"/>
    <w:rsid w:val="002B6B9E"/>
    <w:rsid w:val="002C568C"/>
    <w:rsid w:val="002C5EE4"/>
    <w:rsid w:val="002C5FC9"/>
    <w:rsid w:val="002C64A7"/>
    <w:rsid w:val="002D114D"/>
    <w:rsid w:val="002D12A1"/>
    <w:rsid w:val="002D1371"/>
    <w:rsid w:val="002D2698"/>
    <w:rsid w:val="002D3024"/>
    <w:rsid w:val="002D3556"/>
    <w:rsid w:val="002D3FFD"/>
    <w:rsid w:val="002D47FF"/>
    <w:rsid w:val="002D5DED"/>
    <w:rsid w:val="002D66FF"/>
    <w:rsid w:val="002D7AB1"/>
    <w:rsid w:val="002E066B"/>
    <w:rsid w:val="002E1187"/>
    <w:rsid w:val="002E2AE8"/>
    <w:rsid w:val="002E39EA"/>
    <w:rsid w:val="002E3ED1"/>
    <w:rsid w:val="002E432C"/>
    <w:rsid w:val="002E6E2C"/>
    <w:rsid w:val="002E7364"/>
    <w:rsid w:val="002F08E7"/>
    <w:rsid w:val="002F0E41"/>
    <w:rsid w:val="002F100E"/>
    <w:rsid w:val="002F1654"/>
    <w:rsid w:val="002F1ADD"/>
    <w:rsid w:val="002F1D01"/>
    <w:rsid w:val="002F2F96"/>
    <w:rsid w:val="002F3F66"/>
    <w:rsid w:val="002F54A3"/>
    <w:rsid w:val="002F58F6"/>
    <w:rsid w:val="002F59C0"/>
    <w:rsid w:val="002F5BDE"/>
    <w:rsid w:val="002F627C"/>
    <w:rsid w:val="00300D74"/>
    <w:rsid w:val="00302781"/>
    <w:rsid w:val="00302F1F"/>
    <w:rsid w:val="0030302B"/>
    <w:rsid w:val="003031AE"/>
    <w:rsid w:val="00303BE4"/>
    <w:rsid w:val="003040D3"/>
    <w:rsid w:val="00304594"/>
    <w:rsid w:val="00304A1D"/>
    <w:rsid w:val="00305463"/>
    <w:rsid w:val="0030770F"/>
    <w:rsid w:val="003078F9"/>
    <w:rsid w:val="00310BC0"/>
    <w:rsid w:val="00311865"/>
    <w:rsid w:val="00312323"/>
    <w:rsid w:val="0031345A"/>
    <w:rsid w:val="0031394F"/>
    <w:rsid w:val="00313C46"/>
    <w:rsid w:val="00315EF8"/>
    <w:rsid w:val="00316732"/>
    <w:rsid w:val="003175FD"/>
    <w:rsid w:val="00320238"/>
    <w:rsid w:val="0032242B"/>
    <w:rsid w:val="00322F6F"/>
    <w:rsid w:val="00323899"/>
    <w:rsid w:val="00323C19"/>
    <w:rsid w:val="00324030"/>
    <w:rsid w:val="0032466F"/>
    <w:rsid w:val="00324CE8"/>
    <w:rsid w:val="003266F3"/>
    <w:rsid w:val="00326AAE"/>
    <w:rsid w:val="003278A7"/>
    <w:rsid w:val="0033093F"/>
    <w:rsid w:val="00330C48"/>
    <w:rsid w:val="00330DEC"/>
    <w:rsid w:val="003315AA"/>
    <w:rsid w:val="00331E37"/>
    <w:rsid w:val="00331F71"/>
    <w:rsid w:val="0033236A"/>
    <w:rsid w:val="00332709"/>
    <w:rsid w:val="003345AD"/>
    <w:rsid w:val="00336BB0"/>
    <w:rsid w:val="00337171"/>
    <w:rsid w:val="003372F1"/>
    <w:rsid w:val="0034023F"/>
    <w:rsid w:val="00340854"/>
    <w:rsid w:val="00342512"/>
    <w:rsid w:val="003431B2"/>
    <w:rsid w:val="00343E28"/>
    <w:rsid w:val="00343F48"/>
    <w:rsid w:val="003458AF"/>
    <w:rsid w:val="00347C70"/>
    <w:rsid w:val="003507B2"/>
    <w:rsid w:val="00350C43"/>
    <w:rsid w:val="003536CF"/>
    <w:rsid w:val="00353C1B"/>
    <w:rsid w:val="00353ED1"/>
    <w:rsid w:val="00354735"/>
    <w:rsid w:val="003547D4"/>
    <w:rsid w:val="00354878"/>
    <w:rsid w:val="00355537"/>
    <w:rsid w:val="003556A2"/>
    <w:rsid w:val="00355E87"/>
    <w:rsid w:val="00356FD7"/>
    <w:rsid w:val="00357289"/>
    <w:rsid w:val="00357B5B"/>
    <w:rsid w:val="0036147B"/>
    <w:rsid w:val="003619AB"/>
    <w:rsid w:val="00362279"/>
    <w:rsid w:val="00362C68"/>
    <w:rsid w:val="00363024"/>
    <w:rsid w:val="0036425E"/>
    <w:rsid w:val="00364AF2"/>
    <w:rsid w:val="0036529A"/>
    <w:rsid w:val="00366250"/>
    <w:rsid w:val="003666F0"/>
    <w:rsid w:val="00366B1F"/>
    <w:rsid w:val="003670BF"/>
    <w:rsid w:val="0037151E"/>
    <w:rsid w:val="00371BF6"/>
    <w:rsid w:val="00372D3C"/>
    <w:rsid w:val="003735DC"/>
    <w:rsid w:val="00373C9E"/>
    <w:rsid w:val="00373E0D"/>
    <w:rsid w:val="00373F1A"/>
    <w:rsid w:val="003757C6"/>
    <w:rsid w:val="00375CF8"/>
    <w:rsid w:val="003778D1"/>
    <w:rsid w:val="00377B35"/>
    <w:rsid w:val="0038119D"/>
    <w:rsid w:val="0038289F"/>
    <w:rsid w:val="00382D0D"/>
    <w:rsid w:val="00382D78"/>
    <w:rsid w:val="00383470"/>
    <w:rsid w:val="003834A4"/>
    <w:rsid w:val="003839F3"/>
    <w:rsid w:val="00384424"/>
    <w:rsid w:val="003847B5"/>
    <w:rsid w:val="00384E19"/>
    <w:rsid w:val="00384FC1"/>
    <w:rsid w:val="0038577F"/>
    <w:rsid w:val="00386094"/>
    <w:rsid w:val="00386790"/>
    <w:rsid w:val="00386C7A"/>
    <w:rsid w:val="00390F36"/>
    <w:rsid w:val="0039176F"/>
    <w:rsid w:val="003920D7"/>
    <w:rsid w:val="00392341"/>
    <w:rsid w:val="003938EA"/>
    <w:rsid w:val="00394450"/>
    <w:rsid w:val="0039530E"/>
    <w:rsid w:val="00395866"/>
    <w:rsid w:val="00395A55"/>
    <w:rsid w:val="003965A1"/>
    <w:rsid w:val="003967C0"/>
    <w:rsid w:val="00396B31"/>
    <w:rsid w:val="003975D7"/>
    <w:rsid w:val="003A21CA"/>
    <w:rsid w:val="003A280B"/>
    <w:rsid w:val="003A3170"/>
    <w:rsid w:val="003A4DC3"/>
    <w:rsid w:val="003A4DCB"/>
    <w:rsid w:val="003A52E2"/>
    <w:rsid w:val="003A5816"/>
    <w:rsid w:val="003B1D95"/>
    <w:rsid w:val="003B1FAC"/>
    <w:rsid w:val="003B2ED1"/>
    <w:rsid w:val="003B326D"/>
    <w:rsid w:val="003B33AE"/>
    <w:rsid w:val="003B3D1F"/>
    <w:rsid w:val="003B464B"/>
    <w:rsid w:val="003B4F34"/>
    <w:rsid w:val="003B5064"/>
    <w:rsid w:val="003B56CB"/>
    <w:rsid w:val="003B5B78"/>
    <w:rsid w:val="003B60FC"/>
    <w:rsid w:val="003B6A1E"/>
    <w:rsid w:val="003B6BF0"/>
    <w:rsid w:val="003B6FEE"/>
    <w:rsid w:val="003B710E"/>
    <w:rsid w:val="003B779D"/>
    <w:rsid w:val="003C2670"/>
    <w:rsid w:val="003C35E6"/>
    <w:rsid w:val="003C41D4"/>
    <w:rsid w:val="003C5751"/>
    <w:rsid w:val="003C5859"/>
    <w:rsid w:val="003C5AE7"/>
    <w:rsid w:val="003C5C48"/>
    <w:rsid w:val="003C6245"/>
    <w:rsid w:val="003C6CEF"/>
    <w:rsid w:val="003D2DED"/>
    <w:rsid w:val="003D2EF4"/>
    <w:rsid w:val="003D3475"/>
    <w:rsid w:val="003D34DF"/>
    <w:rsid w:val="003D39F4"/>
    <w:rsid w:val="003D41A6"/>
    <w:rsid w:val="003D4694"/>
    <w:rsid w:val="003D48DE"/>
    <w:rsid w:val="003D4B5B"/>
    <w:rsid w:val="003D4E39"/>
    <w:rsid w:val="003D50C2"/>
    <w:rsid w:val="003D5917"/>
    <w:rsid w:val="003D7648"/>
    <w:rsid w:val="003D78E6"/>
    <w:rsid w:val="003E076C"/>
    <w:rsid w:val="003E12F0"/>
    <w:rsid w:val="003E13FD"/>
    <w:rsid w:val="003E14CC"/>
    <w:rsid w:val="003E1A35"/>
    <w:rsid w:val="003E1EE1"/>
    <w:rsid w:val="003E2711"/>
    <w:rsid w:val="003E3D8D"/>
    <w:rsid w:val="003E428F"/>
    <w:rsid w:val="003E4446"/>
    <w:rsid w:val="003E4FC9"/>
    <w:rsid w:val="003E6ADB"/>
    <w:rsid w:val="003E6B26"/>
    <w:rsid w:val="003E727C"/>
    <w:rsid w:val="003E7497"/>
    <w:rsid w:val="003F0C34"/>
    <w:rsid w:val="003F1070"/>
    <w:rsid w:val="003F1256"/>
    <w:rsid w:val="003F1B4A"/>
    <w:rsid w:val="003F2085"/>
    <w:rsid w:val="003F25EF"/>
    <w:rsid w:val="003F2E43"/>
    <w:rsid w:val="003F3252"/>
    <w:rsid w:val="003F65CA"/>
    <w:rsid w:val="003F6F6A"/>
    <w:rsid w:val="003F794A"/>
    <w:rsid w:val="00400301"/>
    <w:rsid w:val="004007DB"/>
    <w:rsid w:val="00400C30"/>
    <w:rsid w:val="00400EF5"/>
    <w:rsid w:val="0040122E"/>
    <w:rsid w:val="0040346A"/>
    <w:rsid w:val="00404160"/>
    <w:rsid w:val="00404DF7"/>
    <w:rsid w:val="00405E3A"/>
    <w:rsid w:val="004066B4"/>
    <w:rsid w:val="00406A7F"/>
    <w:rsid w:val="004072A3"/>
    <w:rsid w:val="0041243E"/>
    <w:rsid w:val="00413ABA"/>
    <w:rsid w:val="00413C31"/>
    <w:rsid w:val="00413D5E"/>
    <w:rsid w:val="00413DD9"/>
    <w:rsid w:val="00414135"/>
    <w:rsid w:val="00414A73"/>
    <w:rsid w:val="0041615D"/>
    <w:rsid w:val="00417450"/>
    <w:rsid w:val="00421D13"/>
    <w:rsid w:val="004222DE"/>
    <w:rsid w:val="004229A5"/>
    <w:rsid w:val="00422DA6"/>
    <w:rsid w:val="00423234"/>
    <w:rsid w:val="004232B8"/>
    <w:rsid w:val="00423BF3"/>
    <w:rsid w:val="00424854"/>
    <w:rsid w:val="00424FF7"/>
    <w:rsid w:val="00425530"/>
    <w:rsid w:val="00425600"/>
    <w:rsid w:val="00431142"/>
    <w:rsid w:val="004320FB"/>
    <w:rsid w:val="004325BF"/>
    <w:rsid w:val="004328BA"/>
    <w:rsid w:val="00433931"/>
    <w:rsid w:val="00434521"/>
    <w:rsid w:val="004346E1"/>
    <w:rsid w:val="00434746"/>
    <w:rsid w:val="00435094"/>
    <w:rsid w:val="004352C5"/>
    <w:rsid w:val="00435D1D"/>
    <w:rsid w:val="004367F0"/>
    <w:rsid w:val="00436F7F"/>
    <w:rsid w:val="00441449"/>
    <w:rsid w:val="0044194A"/>
    <w:rsid w:val="00442680"/>
    <w:rsid w:val="0044276A"/>
    <w:rsid w:val="00442C2D"/>
    <w:rsid w:val="00443D51"/>
    <w:rsid w:val="0044505C"/>
    <w:rsid w:val="00445C52"/>
    <w:rsid w:val="00445D05"/>
    <w:rsid w:val="00446B27"/>
    <w:rsid w:val="004474B9"/>
    <w:rsid w:val="00447CD8"/>
    <w:rsid w:val="0045379A"/>
    <w:rsid w:val="00453EEB"/>
    <w:rsid w:val="00454508"/>
    <w:rsid w:val="00454939"/>
    <w:rsid w:val="004551FD"/>
    <w:rsid w:val="004552D8"/>
    <w:rsid w:val="004556E5"/>
    <w:rsid w:val="00455984"/>
    <w:rsid w:val="00455F87"/>
    <w:rsid w:val="00457820"/>
    <w:rsid w:val="00461C42"/>
    <w:rsid w:val="00462B7E"/>
    <w:rsid w:val="004633BF"/>
    <w:rsid w:val="0046474B"/>
    <w:rsid w:val="00464A39"/>
    <w:rsid w:val="00464C06"/>
    <w:rsid w:val="00466419"/>
    <w:rsid w:val="00466ADB"/>
    <w:rsid w:val="00466FA2"/>
    <w:rsid w:val="00467E0A"/>
    <w:rsid w:val="00470A13"/>
    <w:rsid w:val="0047150E"/>
    <w:rsid w:val="00471915"/>
    <w:rsid w:val="00474255"/>
    <w:rsid w:val="00474F6E"/>
    <w:rsid w:val="00474F92"/>
    <w:rsid w:val="00475E1E"/>
    <w:rsid w:val="0047634D"/>
    <w:rsid w:val="00476C12"/>
    <w:rsid w:val="0047748D"/>
    <w:rsid w:val="0048015A"/>
    <w:rsid w:val="004833D4"/>
    <w:rsid w:val="0048391D"/>
    <w:rsid w:val="00484072"/>
    <w:rsid w:val="004841D2"/>
    <w:rsid w:val="00485C3E"/>
    <w:rsid w:val="00491058"/>
    <w:rsid w:val="00491AAF"/>
    <w:rsid w:val="004926C2"/>
    <w:rsid w:val="004929FD"/>
    <w:rsid w:val="00492A23"/>
    <w:rsid w:val="00492FBD"/>
    <w:rsid w:val="00493AE6"/>
    <w:rsid w:val="00493BBD"/>
    <w:rsid w:val="00493C90"/>
    <w:rsid w:val="004945CA"/>
    <w:rsid w:val="0049463C"/>
    <w:rsid w:val="004955B2"/>
    <w:rsid w:val="00495FF4"/>
    <w:rsid w:val="004A0055"/>
    <w:rsid w:val="004A0085"/>
    <w:rsid w:val="004A0482"/>
    <w:rsid w:val="004A07D7"/>
    <w:rsid w:val="004A0B4E"/>
    <w:rsid w:val="004A0E85"/>
    <w:rsid w:val="004A1010"/>
    <w:rsid w:val="004A1653"/>
    <w:rsid w:val="004A2562"/>
    <w:rsid w:val="004A2AF9"/>
    <w:rsid w:val="004A2E33"/>
    <w:rsid w:val="004A4ED7"/>
    <w:rsid w:val="004A7837"/>
    <w:rsid w:val="004A79E0"/>
    <w:rsid w:val="004B1861"/>
    <w:rsid w:val="004B2242"/>
    <w:rsid w:val="004B276F"/>
    <w:rsid w:val="004B2CA1"/>
    <w:rsid w:val="004B314E"/>
    <w:rsid w:val="004B4C51"/>
    <w:rsid w:val="004B5FB3"/>
    <w:rsid w:val="004B6478"/>
    <w:rsid w:val="004B7209"/>
    <w:rsid w:val="004B7D65"/>
    <w:rsid w:val="004B7E29"/>
    <w:rsid w:val="004C04EE"/>
    <w:rsid w:val="004C0699"/>
    <w:rsid w:val="004C08A4"/>
    <w:rsid w:val="004C17E5"/>
    <w:rsid w:val="004C21E0"/>
    <w:rsid w:val="004C4785"/>
    <w:rsid w:val="004C5548"/>
    <w:rsid w:val="004C5C45"/>
    <w:rsid w:val="004C625E"/>
    <w:rsid w:val="004C6D7F"/>
    <w:rsid w:val="004C7D88"/>
    <w:rsid w:val="004D0267"/>
    <w:rsid w:val="004D0ACA"/>
    <w:rsid w:val="004D0C9D"/>
    <w:rsid w:val="004D1F11"/>
    <w:rsid w:val="004D2017"/>
    <w:rsid w:val="004D372F"/>
    <w:rsid w:val="004D3B12"/>
    <w:rsid w:val="004D689F"/>
    <w:rsid w:val="004D7AA6"/>
    <w:rsid w:val="004D7B82"/>
    <w:rsid w:val="004D7E9D"/>
    <w:rsid w:val="004D7FE8"/>
    <w:rsid w:val="004E029A"/>
    <w:rsid w:val="004E03F6"/>
    <w:rsid w:val="004E24F2"/>
    <w:rsid w:val="004E41D2"/>
    <w:rsid w:val="004E494E"/>
    <w:rsid w:val="004E49E2"/>
    <w:rsid w:val="004E5FD0"/>
    <w:rsid w:val="004E6457"/>
    <w:rsid w:val="004E750D"/>
    <w:rsid w:val="004E79EB"/>
    <w:rsid w:val="004E7F83"/>
    <w:rsid w:val="004F0049"/>
    <w:rsid w:val="004F235D"/>
    <w:rsid w:val="004F250C"/>
    <w:rsid w:val="004F2D4A"/>
    <w:rsid w:val="004F3294"/>
    <w:rsid w:val="004F4377"/>
    <w:rsid w:val="004F57ED"/>
    <w:rsid w:val="004F5E69"/>
    <w:rsid w:val="004F62A7"/>
    <w:rsid w:val="004F7CC3"/>
    <w:rsid w:val="0050015C"/>
    <w:rsid w:val="005015C6"/>
    <w:rsid w:val="00501B39"/>
    <w:rsid w:val="005020AE"/>
    <w:rsid w:val="00503A7F"/>
    <w:rsid w:val="0050459B"/>
    <w:rsid w:val="00504B9E"/>
    <w:rsid w:val="005065F1"/>
    <w:rsid w:val="0051210E"/>
    <w:rsid w:val="005132B3"/>
    <w:rsid w:val="0051341A"/>
    <w:rsid w:val="00513BA8"/>
    <w:rsid w:val="00513FB8"/>
    <w:rsid w:val="00514825"/>
    <w:rsid w:val="00514B29"/>
    <w:rsid w:val="00514CE9"/>
    <w:rsid w:val="005150A5"/>
    <w:rsid w:val="00515A6C"/>
    <w:rsid w:val="00516CFF"/>
    <w:rsid w:val="005172DE"/>
    <w:rsid w:val="005174CC"/>
    <w:rsid w:val="00521400"/>
    <w:rsid w:val="00524D02"/>
    <w:rsid w:val="0052594B"/>
    <w:rsid w:val="00526866"/>
    <w:rsid w:val="0053152F"/>
    <w:rsid w:val="005319CC"/>
    <w:rsid w:val="005320F0"/>
    <w:rsid w:val="00533795"/>
    <w:rsid w:val="00534390"/>
    <w:rsid w:val="00534956"/>
    <w:rsid w:val="0053497E"/>
    <w:rsid w:val="00534B9E"/>
    <w:rsid w:val="005351EA"/>
    <w:rsid w:val="00535595"/>
    <w:rsid w:val="005359F8"/>
    <w:rsid w:val="00535AAE"/>
    <w:rsid w:val="00536B24"/>
    <w:rsid w:val="005378DE"/>
    <w:rsid w:val="00537C67"/>
    <w:rsid w:val="0054005E"/>
    <w:rsid w:val="0054035E"/>
    <w:rsid w:val="0054079B"/>
    <w:rsid w:val="0054136E"/>
    <w:rsid w:val="00541AA6"/>
    <w:rsid w:val="00542A58"/>
    <w:rsid w:val="00547A68"/>
    <w:rsid w:val="00550169"/>
    <w:rsid w:val="00550EE0"/>
    <w:rsid w:val="00550F0B"/>
    <w:rsid w:val="005529B2"/>
    <w:rsid w:val="00552E20"/>
    <w:rsid w:val="005548D2"/>
    <w:rsid w:val="0055675B"/>
    <w:rsid w:val="0055739C"/>
    <w:rsid w:val="00557C92"/>
    <w:rsid w:val="00563B37"/>
    <w:rsid w:val="00563DB7"/>
    <w:rsid w:val="00566EAE"/>
    <w:rsid w:val="00567B65"/>
    <w:rsid w:val="005705D1"/>
    <w:rsid w:val="00570A3E"/>
    <w:rsid w:val="00570E2A"/>
    <w:rsid w:val="00570E90"/>
    <w:rsid w:val="00571784"/>
    <w:rsid w:val="00571ECF"/>
    <w:rsid w:val="0057271A"/>
    <w:rsid w:val="00572F88"/>
    <w:rsid w:val="0057454C"/>
    <w:rsid w:val="00574A69"/>
    <w:rsid w:val="005758B5"/>
    <w:rsid w:val="00575ED5"/>
    <w:rsid w:val="00576285"/>
    <w:rsid w:val="00576372"/>
    <w:rsid w:val="00576F00"/>
    <w:rsid w:val="00577D13"/>
    <w:rsid w:val="005809DF"/>
    <w:rsid w:val="00581035"/>
    <w:rsid w:val="00582201"/>
    <w:rsid w:val="00582245"/>
    <w:rsid w:val="0058225E"/>
    <w:rsid w:val="005823A7"/>
    <w:rsid w:val="005824A4"/>
    <w:rsid w:val="0058286B"/>
    <w:rsid w:val="0058397F"/>
    <w:rsid w:val="00583AC0"/>
    <w:rsid w:val="00583BD8"/>
    <w:rsid w:val="00583F29"/>
    <w:rsid w:val="0058461D"/>
    <w:rsid w:val="0058470E"/>
    <w:rsid w:val="00586077"/>
    <w:rsid w:val="00586081"/>
    <w:rsid w:val="005862DF"/>
    <w:rsid w:val="0058713F"/>
    <w:rsid w:val="005873FF"/>
    <w:rsid w:val="005905C8"/>
    <w:rsid w:val="00590D60"/>
    <w:rsid w:val="0059152B"/>
    <w:rsid w:val="0059246F"/>
    <w:rsid w:val="00592FFB"/>
    <w:rsid w:val="00593CBE"/>
    <w:rsid w:val="0059444F"/>
    <w:rsid w:val="005956E6"/>
    <w:rsid w:val="0059653A"/>
    <w:rsid w:val="005968A8"/>
    <w:rsid w:val="00596B2A"/>
    <w:rsid w:val="005978A5"/>
    <w:rsid w:val="005A070D"/>
    <w:rsid w:val="005A18A6"/>
    <w:rsid w:val="005A1F3E"/>
    <w:rsid w:val="005A3BE6"/>
    <w:rsid w:val="005A5097"/>
    <w:rsid w:val="005A571E"/>
    <w:rsid w:val="005A617B"/>
    <w:rsid w:val="005A698F"/>
    <w:rsid w:val="005A6D73"/>
    <w:rsid w:val="005A702D"/>
    <w:rsid w:val="005A7074"/>
    <w:rsid w:val="005A72F4"/>
    <w:rsid w:val="005B07BE"/>
    <w:rsid w:val="005B11E8"/>
    <w:rsid w:val="005B3206"/>
    <w:rsid w:val="005B377E"/>
    <w:rsid w:val="005B42F8"/>
    <w:rsid w:val="005B586C"/>
    <w:rsid w:val="005B63AA"/>
    <w:rsid w:val="005B699E"/>
    <w:rsid w:val="005B6AB1"/>
    <w:rsid w:val="005B6BA9"/>
    <w:rsid w:val="005B70D0"/>
    <w:rsid w:val="005B7C0C"/>
    <w:rsid w:val="005C007E"/>
    <w:rsid w:val="005C0153"/>
    <w:rsid w:val="005C123C"/>
    <w:rsid w:val="005C37B8"/>
    <w:rsid w:val="005C3C97"/>
    <w:rsid w:val="005C5664"/>
    <w:rsid w:val="005C5FD8"/>
    <w:rsid w:val="005C651C"/>
    <w:rsid w:val="005C6C38"/>
    <w:rsid w:val="005C74BC"/>
    <w:rsid w:val="005C7E2F"/>
    <w:rsid w:val="005D0323"/>
    <w:rsid w:val="005D1026"/>
    <w:rsid w:val="005D18A6"/>
    <w:rsid w:val="005D297F"/>
    <w:rsid w:val="005D4390"/>
    <w:rsid w:val="005D5D4F"/>
    <w:rsid w:val="005D6018"/>
    <w:rsid w:val="005E03B5"/>
    <w:rsid w:val="005E0F9D"/>
    <w:rsid w:val="005E261A"/>
    <w:rsid w:val="005E3DB3"/>
    <w:rsid w:val="005E7602"/>
    <w:rsid w:val="005F1AE2"/>
    <w:rsid w:val="005F27DC"/>
    <w:rsid w:val="005F516B"/>
    <w:rsid w:val="005F61C6"/>
    <w:rsid w:val="005F6F43"/>
    <w:rsid w:val="005F7CA6"/>
    <w:rsid w:val="005F7DDB"/>
    <w:rsid w:val="00600E9A"/>
    <w:rsid w:val="00601C76"/>
    <w:rsid w:val="00601F16"/>
    <w:rsid w:val="006028BA"/>
    <w:rsid w:val="006036C2"/>
    <w:rsid w:val="0060445C"/>
    <w:rsid w:val="00604E12"/>
    <w:rsid w:val="00606960"/>
    <w:rsid w:val="00606E73"/>
    <w:rsid w:val="00606F3B"/>
    <w:rsid w:val="00607808"/>
    <w:rsid w:val="00610F6A"/>
    <w:rsid w:val="00616054"/>
    <w:rsid w:val="0061627F"/>
    <w:rsid w:val="00616646"/>
    <w:rsid w:val="006166DA"/>
    <w:rsid w:val="006172D9"/>
    <w:rsid w:val="00617AD1"/>
    <w:rsid w:val="00617F62"/>
    <w:rsid w:val="00620175"/>
    <w:rsid w:val="00620B7F"/>
    <w:rsid w:val="00620F4A"/>
    <w:rsid w:val="0062377F"/>
    <w:rsid w:val="00623E02"/>
    <w:rsid w:val="00624816"/>
    <w:rsid w:val="00627097"/>
    <w:rsid w:val="006270C5"/>
    <w:rsid w:val="00627993"/>
    <w:rsid w:val="0063042D"/>
    <w:rsid w:val="006317FE"/>
    <w:rsid w:val="0063266E"/>
    <w:rsid w:val="00632CE4"/>
    <w:rsid w:val="00633962"/>
    <w:rsid w:val="00633FB7"/>
    <w:rsid w:val="00635264"/>
    <w:rsid w:val="00636182"/>
    <w:rsid w:val="00636CB7"/>
    <w:rsid w:val="00636F0D"/>
    <w:rsid w:val="0063718A"/>
    <w:rsid w:val="00637EBC"/>
    <w:rsid w:val="00640553"/>
    <w:rsid w:val="00640847"/>
    <w:rsid w:val="00640889"/>
    <w:rsid w:val="006417E3"/>
    <w:rsid w:val="006426D4"/>
    <w:rsid w:val="006436A3"/>
    <w:rsid w:val="00644427"/>
    <w:rsid w:val="00644BCD"/>
    <w:rsid w:val="0064506B"/>
    <w:rsid w:val="00650507"/>
    <w:rsid w:val="00651B2B"/>
    <w:rsid w:val="00651E60"/>
    <w:rsid w:val="0065218F"/>
    <w:rsid w:val="00652E8B"/>
    <w:rsid w:val="00653622"/>
    <w:rsid w:val="00654282"/>
    <w:rsid w:val="0065507F"/>
    <w:rsid w:val="0065537C"/>
    <w:rsid w:val="00655D50"/>
    <w:rsid w:val="00656E2F"/>
    <w:rsid w:val="0065740A"/>
    <w:rsid w:val="006575ED"/>
    <w:rsid w:val="00657688"/>
    <w:rsid w:val="0066017D"/>
    <w:rsid w:val="00660DB4"/>
    <w:rsid w:val="0066243B"/>
    <w:rsid w:val="0066255E"/>
    <w:rsid w:val="00663068"/>
    <w:rsid w:val="00663555"/>
    <w:rsid w:val="0066359E"/>
    <w:rsid w:val="00665E92"/>
    <w:rsid w:val="00666138"/>
    <w:rsid w:val="00666C02"/>
    <w:rsid w:val="00666FA1"/>
    <w:rsid w:val="006672DD"/>
    <w:rsid w:val="00667320"/>
    <w:rsid w:val="0066733E"/>
    <w:rsid w:val="00667726"/>
    <w:rsid w:val="0067015C"/>
    <w:rsid w:val="00670545"/>
    <w:rsid w:val="006718A0"/>
    <w:rsid w:val="0067265B"/>
    <w:rsid w:val="00673931"/>
    <w:rsid w:val="00673EF2"/>
    <w:rsid w:val="006742C8"/>
    <w:rsid w:val="00674583"/>
    <w:rsid w:val="0067483E"/>
    <w:rsid w:val="006758EA"/>
    <w:rsid w:val="0067595B"/>
    <w:rsid w:val="00675C98"/>
    <w:rsid w:val="00677FB3"/>
    <w:rsid w:val="00680325"/>
    <w:rsid w:val="0068037E"/>
    <w:rsid w:val="0068080C"/>
    <w:rsid w:val="00681625"/>
    <w:rsid w:val="0068183B"/>
    <w:rsid w:val="00681D84"/>
    <w:rsid w:val="00682A46"/>
    <w:rsid w:val="00682B50"/>
    <w:rsid w:val="00683030"/>
    <w:rsid w:val="00684509"/>
    <w:rsid w:val="006846E1"/>
    <w:rsid w:val="00685082"/>
    <w:rsid w:val="00686687"/>
    <w:rsid w:val="006866B5"/>
    <w:rsid w:val="00686A6A"/>
    <w:rsid w:val="006872C5"/>
    <w:rsid w:val="00687541"/>
    <w:rsid w:val="00687B45"/>
    <w:rsid w:val="00690277"/>
    <w:rsid w:val="00690874"/>
    <w:rsid w:val="00691B26"/>
    <w:rsid w:val="00692D81"/>
    <w:rsid w:val="006943E6"/>
    <w:rsid w:val="0069578E"/>
    <w:rsid w:val="00696D78"/>
    <w:rsid w:val="006977D7"/>
    <w:rsid w:val="00697D8E"/>
    <w:rsid w:val="006A02C4"/>
    <w:rsid w:val="006A0692"/>
    <w:rsid w:val="006A0EF5"/>
    <w:rsid w:val="006A18F4"/>
    <w:rsid w:val="006A1EB2"/>
    <w:rsid w:val="006A2CD0"/>
    <w:rsid w:val="006A2EC7"/>
    <w:rsid w:val="006A578C"/>
    <w:rsid w:val="006A5944"/>
    <w:rsid w:val="006A5BBE"/>
    <w:rsid w:val="006A6180"/>
    <w:rsid w:val="006A676C"/>
    <w:rsid w:val="006A7E0E"/>
    <w:rsid w:val="006B051D"/>
    <w:rsid w:val="006B139F"/>
    <w:rsid w:val="006B1980"/>
    <w:rsid w:val="006B22D2"/>
    <w:rsid w:val="006B246B"/>
    <w:rsid w:val="006B48E8"/>
    <w:rsid w:val="006B6983"/>
    <w:rsid w:val="006B7144"/>
    <w:rsid w:val="006B781A"/>
    <w:rsid w:val="006C11A8"/>
    <w:rsid w:val="006C1284"/>
    <w:rsid w:val="006C1965"/>
    <w:rsid w:val="006C2516"/>
    <w:rsid w:val="006C33EF"/>
    <w:rsid w:val="006C3498"/>
    <w:rsid w:val="006C3852"/>
    <w:rsid w:val="006C3907"/>
    <w:rsid w:val="006C4365"/>
    <w:rsid w:val="006C7186"/>
    <w:rsid w:val="006D0AD0"/>
    <w:rsid w:val="006D170F"/>
    <w:rsid w:val="006D2F45"/>
    <w:rsid w:val="006D389A"/>
    <w:rsid w:val="006D421E"/>
    <w:rsid w:val="006D441D"/>
    <w:rsid w:val="006D48FC"/>
    <w:rsid w:val="006D4D08"/>
    <w:rsid w:val="006D5F91"/>
    <w:rsid w:val="006D6089"/>
    <w:rsid w:val="006D669C"/>
    <w:rsid w:val="006D6EF6"/>
    <w:rsid w:val="006D7431"/>
    <w:rsid w:val="006D7633"/>
    <w:rsid w:val="006D78C3"/>
    <w:rsid w:val="006D7B5E"/>
    <w:rsid w:val="006E0F6F"/>
    <w:rsid w:val="006E1260"/>
    <w:rsid w:val="006E142A"/>
    <w:rsid w:val="006E220A"/>
    <w:rsid w:val="006E25C6"/>
    <w:rsid w:val="006E2EAF"/>
    <w:rsid w:val="006E34D2"/>
    <w:rsid w:val="006E38C5"/>
    <w:rsid w:val="006E4A7A"/>
    <w:rsid w:val="006E7BD6"/>
    <w:rsid w:val="006E7DEE"/>
    <w:rsid w:val="006F017C"/>
    <w:rsid w:val="006F080A"/>
    <w:rsid w:val="006F27D7"/>
    <w:rsid w:val="006F2918"/>
    <w:rsid w:val="006F4442"/>
    <w:rsid w:val="006F4E13"/>
    <w:rsid w:val="006F51C1"/>
    <w:rsid w:val="006F680B"/>
    <w:rsid w:val="006F7544"/>
    <w:rsid w:val="007003D1"/>
    <w:rsid w:val="00700978"/>
    <w:rsid w:val="00701B2F"/>
    <w:rsid w:val="00701CEB"/>
    <w:rsid w:val="007021EB"/>
    <w:rsid w:val="007033EC"/>
    <w:rsid w:val="00703A88"/>
    <w:rsid w:val="007042FC"/>
    <w:rsid w:val="00704562"/>
    <w:rsid w:val="007048C8"/>
    <w:rsid w:val="007057C6"/>
    <w:rsid w:val="00705C70"/>
    <w:rsid w:val="00705C73"/>
    <w:rsid w:val="00706076"/>
    <w:rsid w:val="007065B2"/>
    <w:rsid w:val="0070669C"/>
    <w:rsid w:val="007071FF"/>
    <w:rsid w:val="00707764"/>
    <w:rsid w:val="0071041D"/>
    <w:rsid w:val="00711EC0"/>
    <w:rsid w:val="0071290D"/>
    <w:rsid w:val="00712EEA"/>
    <w:rsid w:val="00712F25"/>
    <w:rsid w:val="0071310E"/>
    <w:rsid w:val="0071412B"/>
    <w:rsid w:val="007147FB"/>
    <w:rsid w:val="00714886"/>
    <w:rsid w:val="0071554B"/>
    <w:rsid w:val="00715C7F"/>
    <w:rsid w:val="0071658D"/>
    <w:rsid w:val="007170C5"/>
    <w:rsid w:val="007176C1"/>
    <w:rsid w:val="00717BC8"/>
    <w:rsid w:val="00720B4B"/>
    <w:rsid w:val="00721362"/>
    <w:rsid w:val="007221B3"/>
    <w:rsid w:val="007225BE"/>
    <w:rsid w:val="0072271F"/>
    <w:rsid w:val="007233E9"/>
    <w:rsid w:val="00725391"/>
    <w:rsid w:val="00725895"/>
    <w:rsid w:val="007261FC"/>
    <w:rsid w:val="00726FED"/>
    <w:rsid w:val="00730247"/>
    <w:rsid w:val="00730AEC"/>
    <w:rsid w:val="00732235"/>
    <w:rsid w:val="007323C1"/>
    <w:rsid w:val="00732F67"/>
    <w:rsid w:val="007379B1"/>
    <w:rsid w:val="00740031"/>
    <w:rsid w:val="0074113B"/>
    <w:rsid w:val="00742560"/>
    <w:rsid w:val="007425C6"/>
    <w:rsid w:val="007438A8"/>
    <w:rsid w:val="0074399C"/>
    <w:rsid w:val="00743AE6"/>
    <w:rsid w:val="007448B1"/>
    <w:rsid w:val="007459CB"/>
    <w:rsid w:val="00745DC5"/>
    <w:rsid w:val="00747495"/>
    <w:rsid w:val="007478DC"/>
    <w:rsid w:val="00753435"/>
    <w:rsid w:val="007538D4"/>
    <w:rsid w:val="00754E30"/>
    <w:rsid w:val="00756F62"/>
    <w:rsid w:val="0075723C"/>
    <w:rsid w:val="00757A89"/>
    <w:rsid w:val="00757B18"/>
    <w:rsid w:val="00760313"/>
    <w:rsid w:val="00760B69"/>
    <w:rsid w:val="00762077"/>
    <w:rsid w:val="007621E6"/>
    <w:rsid w:val="0076294A"/>
    <w:rsid w:val="00763F65"/>
    <w:rsid w:val="007645AC"/>
    <w:rsid w:val="00764A0F"/>
    <w:rsid w:val="00764BE5"/>
    <w:rsid w:val="00765728"/>
    <w:rsid w:val="00765D53"/>
    <w:rsid w:val="007668AA"/>
    <w:rsid w:val="00767969"/>
    <w:rsid w:val="00767B73"/>
    <w:rsid w:val="00771977"/>
    <w:rsid w:val="00771AA8"/>
    <w:rsid w:val="00771EA5"/>
    <w:rsid w:val="00772761"/>
    <w:rsid w:val="007745C2"/>
    <w:rsid w:val="00775E9D"/>
    <w:rsid w:val="00776EE2"/>
    <w:rsid w:val="00777118"/>
    <w:rsid w:val="00777AAD"/>
    <w:rsid w:val="00777B29"/>
    <w:rsid w:val="007811A9"/>
    <w:rsid w:val="00781A3F"/>
    <w:rsid w:val="00782B55"/>
    <w:rsid w:val="007831B3"/>
    <w:rsid w:val="00783562"/>
    <w:rsid w:val="00784F44"/>
    <w:rsid w:val="00786BB5"/>
    <w:rsid w:val="0078735F"/>
    <w:rsid w:val="007876EE"/>
    <w:rsid w:val="00787CB4"/>
    <w:rsid w:val="00787D42"/>
    <w:rsid w:val="007904F6"/>
    <w:rsid w:val="00791034"/>
    <w:rsid w:val="0079107A"/>
    <w:rsid w:val="0079186F"/>
    <w:rsid w:val="007923C3"/>
    <w:rsid w:val="00792C5F"/>
    <w:rsid w:val="00794827"/>
    <w:rsid w:val="00796181"/>
    <w:rsid w:val="00796498"/>
    <w:rsid w:val="0079652E"/>
    <w:rsid w:val="00796823"/>
    <w:rsid w:val="00797A54"/>
    <w:rsid w:val="007A014B"/>
    <w:rsid w:val="007A22F3"/>
    <w:rsid w:val="007A28BA"/>
    <w:rsid w:val="007A3D7E"/>
    <w:rsid w:val="007A5325"/>
    <w:rsid w:val="007B08B6"/>
    <w:rsid w:val="007B1843"/>
    <w:rsid w:val="007B21BC"/>
    <w:rsid w:val="007B2B90"/>
    <w:rsid w:val="007B2C77"/>
    <w:rsid w:val="007B46BD"/>
    <w:rsid w:val="007B5963"/>
    <w:rsid w:val="007B5A70"/>
    <w:rsid w:val="007B6AD3"/>
    <w:rsid w:val="007B6D9D"/>
    <w:rsid w:val="007B6E20"/>
    <w:rsid w:val="007B6EC1"/>
    <w:rsid w:val="007B79CB"/>
    <w:rsid w:val="007C05DF"/>
    <w:rsid w:val="007C079B"/>
    <w:rsid w:val="007C094F"/>
    <w:rsid w:val="007C0F7E"/>
    <w:rsid w:val="007C15DC"/>
    <w:rsid w:val="007C1B6D"/>
    <w:rsid w:val="007C1DFB"/>
    <w:rsid w:val="007C362B"/>
    <w:rsid w:val="007C4398"/>
    <w:rsid w:val="007C4A91"/>
    <w:rsid w:val="007C5212"/>
    <w:rsid w:val="007C54E5"/>
    <w:rsid w:val="007C5D29"/>
    <w:rsid w:val="007C73A2"/>
    <w:rsid w:val="007C7B9E"/>
    <w:rsid w:val="007C7E3D"/>
    <w:rsid w:val="007D5542"/>
    <w:rsid w:val="007D7382"/>
    <w:rsid w:val="007D7800"/>
    <w:rsid w:val="007D7E4D"/>
    <w:rsid w:val="007E02D5"/>
    <w:rsid w:val="007E0358"/>
    <w:rsid w:val="007E1B8B"/>
    <w:rsid w:val="007E2072"/>
    <w:rsid w:val="007E2CFA"/>
    <w:rsid w:val="007E623F"/>
    <w:rsid w:val="007E67C2"/>
    <w:rsid w:val="007F078A"/>
    <w:rsid w:val="007F0B52"/>
    <w:rsid w:val="007F1B62"/>
    <w:rsid w:val="007F2018"/>
    <w:rsid w:val="007F2258"/>
    <w:rsid w:val="007F3814"/>
    <w:rsid w:val="007F5A3D"/>
    <w:rsid w:val="007F5F76"/>
    <w:rsid w:val="007F6A7F"/>
    <w:rsid w:val="008012E0"/>
    <w:rsid w:val="008034F4"/>
    <w:rsid w:val="0080386A"/>
    <w:rsid w:val="00804934"/>
    <w:rsid w:val="00804BD2"/>
    <w:rsid w:val="0080509F"/>
    <w:rsid w:val="0080687E"/>
    <w:rsid w:val="0080688C"/>
    <w:rsid w:val="008068CD"/>
    <w:rsid w:val="0081051E"/>
    <w:rsid w:val="00810E62"/>
    <w:rsid w:val="00811760"/>
    <w:rsid w:val="0081210F"/>
    <w:rsid w:val="0081337C"/>
    <w:rsid w:val="00813DB5"/>
    <w:rsid w:val="00814C30"/>
    <w:rsid w:val="00814FFD"/>
    <w:rsid w:val="008154C8"/>
    <w:rsid w:val="00815A97"/>
    <w:rsid w:val="008161D5"/>
    <w:rsid w:val="008207A6"/>
    <w:rsid w:val="008208CC"/>
    <w:rsid w:val="00821775"/>
    <w:rsid w:val="00821C35"/>
    <w:rsid w:val="0082328F"/>
    <w:rsid w:val="008240BA"/>
    <w:rsid w:val="0082596A"/>
    <w:rsid w:val="00826A98"/>
    <w:rsid w:val="00827330"/>
    <w:rsid w:val="0082785B"/>
    <w:rsid w:val="00827B46"/>
    <w:rsid w:val="00830267"/>
    <w:rsid w:val="00830694"/>
    <w:rsid w:val="00830D35"/>
    <w:rsid w:val="00830F96"/>
    <w:rsid w:val="00831BFA"/>
    <w:rsid w:val="00832498"/>
    <w:rsid w:val="00832C29"/>
    <w:rsid w:val="00832EDD"/>
    <w:rsid w:val="00833F29"/>
    <w:rsid w:val="00835B32"/>
    <w:rsid w:val="00835FF6"/>
    <w:rsid w:val="008362BA"/>
    <w:rsid w:val="00836498"/>
    <w:rsid w:val="00836499"/>
    <w:rsid w:val="00836E10"/>
    <w:rsid w:val="00837414"/>
    <w:rsid w:val="008418C0"/>
    <w:rsid w:val="00841DF3"/>
    <w:rsid w:val="00841F73"/>
    <w:rsid w:val="00842FDC"/>
    <w:rsid w:val="00845939"/>
    <w:rsid w:val="008459DE"/>
    <w:rsid w:val="00847871"/>
    <w:rsid w:val="008523AA"/>
    <w:rsid w:val="00852E6F"/>
    <w:rsid w:val="00853365"/>
    <w:rsid w:val="008556C3"/>
    <w:rsid w:val="0085648D"/>
    <w:rsid w:val="00857BF1"/>
    <w:rsid w:val="00860ED8"/>
    <w:rsid w:val="00862A8E"/>
    <w:rsid w:val="00863682"/>
    <w:rsid w:val="00863690"/>
    <w:rsid w:val="00864140"/>
    <w:rsid w:val="00864CDB"/>
    <w:rsid w:val="00865678"/>
    <w:rsid w:val="00865A00"/>
    <w:rsid w:val="00865B2F"/>
    <w:rsid w:val="00867EFD"/>
    <w:rsid w:val="0087069F"/>
    <w:rsid w:val="008720B0"/>
    <w:rsid w:val="00872986"/>
    <w:rsid w:val="0087356C"/>
    <w:rsid w:val="008735C1"/>
    <w:rsid w:val="00873D53"/>
    <w:rsid w:val="008742FD"/>
    <w:rsid w:val="00874B51"/>
    <w:rsid w:val="00874CCF"/>
    <w:rsid w:val="00875933"/>
    <w:rsid w:val="00875AE7"/>
    <w:rsid w:val="008769BE"/>
    <w:rsid w:val="00877A51"/>
    <w:rsid w:val="00877DBB"/>
    <w:rsid w:val="00880DD7"/>
    <w:rsid w:val="00882121"/>
    <w:rsid w:val="008821E9"/>
    <w:rsid w:val="00882323"/>
    <w:rsid w:val="00883263"/>
    <w:rsid w:val="00883862"/>
    <w:rsid w:val="00884155"/>
    <w:rsid w:val="00884C8D"/>
    <w:rsid w:val="008859B2"/>
    <w:rsid w:val="00886D5E"/>
    <w:rsid w:val="008872C6"/>
    <w:rsid w:val="00887617"/>
    <w:rsid w:val="00887CAC"/>
    <w:rsid w:val="0089038E"/>
    <w:rsid w:val="0089111E"/>
    <w:rsid w:val="0089195C"/>
    <w:rsid w:val="00891CB5"/>
    <w:rsid w:val="00892CDD"/>
    <w:rsid w:val="00893170"/>
    <w:rsid w:val="008945F8"/>
    <w:rsid w:val="008949C6"/>
    <w:rsid w:val="008949FA"/>
    <w:rsid w:val="00894FF2"/>
    <w:rsid w:val="008953EE"/>
    <w:rsid w:val="00895AE1"/>
    <w:rsid w:val="00896CF3"/>
    <w:rsid w:val="008972CA"/>
    <w:rsid w:val="00897367"/>
    <w:rsid w:val="00897629"/>
    <w:rsid w:val="008A0822"/>
    <w:rsid w:val="008A1A36"/>
    <w:rsid w:val="008A2C1B"/>
    <w:rsid w:val="008A2EB3"/>
    <w:rsid w:val="008A2F27"/>
    <w:rsid w:val="008A35B6"/>
    <w:rsid w:val="008A36B6"/>
    <w:rsid w:val="008A3782"/>
    <w:rsid w:val="008A46CD"/>
    <w:rsid w:val="008A62C5"/>
    <w:rsid w:val="008A6B83"/>
    <w:rsid w:val="008A7698"/>
    <w:rsid w:val="008A7980"/>
    <w:rsid w:val="008B05B8"/>
    <w:rsid w:val="008B0D53"/>
    <w:rsid w:val="008B0FF3"/>
    <w:rsid w:val="008B152B"/>
    <w:rsid w:val="008B24CD"/>
    <w:rsid w:val="008B3CA0"/>
    <w:rsid w:val="008B49E4"/>
    <w:rsid w:val="008B62EC"/>
    <w:rsid w:val="008B6AB3"/>
    <w:rsid w:val="008B6E29"/>
    <w:rsid w:val="008B7813"/>
    <w:rsid w:val="008C00CA"/>
    <w:rsid w:val="008C06AA"/>
    <w:rsid w:val="008C071D"/>
    <w:rsid w:val="008C0BFA"/>
    <w:rsid w:val="008C1782"/>
    <w:rsid w:val="008C2007"/>
    <w:rsid w:val="008C2972"/>
    <w:rsid w:val="008C4F1E"/>
    <w:rsid w:val="008C5B03"/>
    <w:rsid w:val="008C5D2D"/>
    <w:rsid w:val="008C6F6D"/>
    <w:rsid w:val="008C7DB1"/>
    <w:rsid w:val="008D0150"/>
    <w:rsid w:val="008D21D5"/>
    <w:rsid w:val="008D24BC"/>
    <w:rsid w:val="008D2816"/>
    <w:rsid w:val="008D2B1A"/>
    <w:rsid w:val="008D3B8E"/>
    <w:rsid w:val="008D3BDB"/>
    <w:rsid w:val="008D4915"/>
    <w:rsid w:val="008D5125"/>
    <w:rsid w:val="008D5C31"/>
    <w:rsid w:val="008D790A"/>
    <w:rsid w:val="008E0F05"/>
    <w:rsid w:val="008E37B8"/>
    <w:rsid w:val="008E4875"/>
    <w:rsid w:val="008E4876"/>
    <w:rsid w:val="008E570C"/>
    <w:rsid w:val="008E5FA3"/>
    <w:rsid w:val="008E6531"/>
    <w:rsid w:val="008E6A11"/>
    <w:rsid w:val="008E7EFE"/>
    <w:rsid w:val="008F0102"/>
    <w:rsid w:val="008F143D"/>
    <w:rsid w:val="008F29F4"/>
    <w:rsid w:val="008F316E"/>
    <w:rsid w:val="008F3FD9"/>
    <w:rsid w:val="008F4D56"/>
    <w:rsid w:val="008F5819"/>
    <w:rsid w:val="008F76D4"/>
    <w:rsid w:val="00900306"/>
    <w:rsid w:val="0090077D"/>
    <w:rsid w:val="00903347"/>
    <w:rsid w:val="00904199"/>
    <w:rsid w:val="009049F9"/>
    <w:rsid w:val="00904E9F"/>
    <w:rsid w:val="00905E22"/>
    <w:rsid w:val="0091037C"/>
    <w:rsid w:val="009109B5"/>
    <w:rsid w:val="00912604"/>
    <w:rsid w:val="00912E02"/>
    <w:rsid w:val="009133CC"/>
    <w:rsid w:val="00913E6D"/>
    <w:rsid w:val="00915303"/>
    <w:rsid w:val="00915954"/>
    <w:rsid w:val="009162EE"/>
    <w:rsid w:val="009163E2"/>
    <w:rsid w:val="00916800"/>
    <w:rsid w:val="00916A38"/>
    <w:rsid w:val="00916CED"/>
    <w:rsid w:val="00916DE4"/>
    <w:rsid w:val="00920B1C"/>
    <w:rsid w:val="00923A85"/>
    <w:rsid w:val="0092415C"/>
    <w:rsid w:val="009252CC"/>
    <w:rsid w:val="00925B95"/>
    <w:rsid w:val="00925CC5"/>
    <w:rsid w:val="00925E29"/>
    <w:rsid w:val="0092734D"/>
    <w:rsid w:val="00932AFC"/>
    <w:rsid w:val="00933060"/>
    <w:rsid w:val="0093510F"/>
    <w:rsid w:val="009356BC"/>
    <w:rsid w:val="00936463"/>
    <w:rsid w:val="00936588"/>
    <w:rsid w:val="009373AA"/>
    <w:rsid w:val="00940AF3"/>
    <w:rsid w:val="00941202"/>
    <w:rsid w:val="00941BCD"/>
    <w:rsid w:val="009424AC"/>
    <w:rsid w:val="0094345A"/>
    <w:rsid w:val="0094374D"/>
    <w:rsid w:val="00943F3F"/>
    <w:rsid w:val="0094431C"/>
    <w:rsid w:val="009443D6"/>
    <w:rsid w:val="009444B0"/>
    <w:rsid w:val="00946A7A"/>
    <w:rsid w:val="00947523"/>
    <w:rsid w:val="009476D0"/>
    <w:rsid w:val="00947D55"/>
    <w:rsid w:val="00947D83"/>
    <w:rsid w:val="00947DED"/>
    <w:rsid w:val="009508B1"/>
    <w:rsid w:val="00950C33"/>
    <w:rsid w:val="00950CF9"/>
    <w:rsid w:val="00952479"/>
    <w:rsid w:val="00952C9C"/>
    <w:rsid w:val="0095463A"/>
    <w:rsid w:val="00955A4E"/>
    <w:rsid w:val="009565E1"/>
    <w:rsid w:val="00956C73"/>
    <w:rsid w:val="00957105"/>
    <w:rsid w:val="00960489"/>
    <w:rsid w:val="00961494"/>
    <w:rsid w:val="0096175F"/>
    <w:rsid w:val="0096195A"/>
    <w:rsid w:val="00962F6F"/>
    <w:rsid w:val="009646B2"/>
    <w:rsid w:val="009648EC"/>
    <w:rsid w:val="00964D96"/>
    <w:rsid w:val="00964EA0"/>
    <w:rsid w:val="00965419"/>
    <w:rsid w:val="00967241"/>
    <w:rsid w:val="00967669"/>
    <w:rsid w:val="00970146"/>
    <w:rsid w:val="00974F08"/>
    <w:rsid w:val="0097568F"/>
    <w:rsid w:val="00975C9A"/>
    <w:rsid w:val="009775B8"/>
    <w:rsid w:val="00980C42"/>
    <w:rsid w:val="00980D2C"/>
    <w:rsid w:val="00980E36"/>
    <w:rsid w:val="00980F81"/>
    <w:rsid w:val="009811E1"/>
    <w:rsid w:val="009813F0"/>
    <w:rsid w:val="009823D4"/>
    <w:rsid w:val="00982A25"/>
    <w:rsid w:val="00984D63"/>
    <w:rsid w:val="00985522"/>
    <w:rsid w:val="00986908"/>
    <w:rsid w:val="00986BFC"/>
    <w:rsid w:val="009874BD"/>
    <w:rsid w:val="009876A1"/>
    <w:rsid w:val="00990138"/>
    <w:rsid w:val="00992D7D"/>
    <w:rsid w:val="00993266"/>
    <w:rsid w:val="0099371D"/>
    <w:rsid w:val="00993742"/>
    <w:rsid w:val="00994385"/>
    <w:rsid w:val="00994DF7"/>
    <w:rsid w:val="009954D1"/>
    <w:rsid w:val="00995EE6"/>
    <w:rsid w:val="00997B07"/>
    <w:rsid w:val="009A01FA"/>
    <w:rsid w:val="009A1107"/>
    <w:rsid w:val="009A12CE"/>
    <w:rsid w:val="009A2A04"/>
    <w:rsid w:val="009A3580"/>
    <w:rsid w:val="009A3E3C"/>
    <w:rsid w:val="009A5198"/>
    <w:rsid w:val="009A53EC"/>
    <w:rsid w:val="009A57D2"/>
    <w:rsid w:val="009A57EA"/>
    <w:rsid w:val="009A5871"/>
    <w:rsid w:val="009A5A82"/>
    <w:rsid w:val="009A6FCC"/>
    <w:rsid w:val="009A7671"/>
    <w:rsid w:val="009A770C"/>
    <w:rsid w:val="009A7CB6"/>
    <w:rsid w:val="009B0957"/>
    <w:rsid w:val="009B3676"/>
    <w:rsid w:val="009B376D"/>
    <w:rsid w:val="009B4056"/>
    <w:rsid w:val="009B4D77"/>
    <w:rsid w:val="009B542C"/>
    <w:rsid w:val="009B6560"/>
    <w:rsid w:val="009B77DD"/>
    <w:rsid w:val="009C0393"/>
    <w:rsid w:val="009C0A33"/>
    <w:rsid w:val="009C0E6C"/>
    <w:rsid w:val="009C1F97"/>
    <w:rsid w:val="009C21EF"/>
    <w:rsid w:val="009C23C9"/>
    <w:rsid w:val="009C3032"/>
    <w:rsid w:val="009C3D6A"/>
    <w:rsid w:val="009C446B"/>
    <w:rsid w:val="009C45C2"/>
    <w:rsid w:val="009C511A"/>
    <w:rsid w:val="009C6014"/>
    <w:rsid w:val="009C7896"/>
    <w:rsid w:val="009C79E5"/>
    <w:rsid w:val="009D2C66"/>
    <w:rsid w:val="009D6391"/>
    <w:rsid w:val="009D6960"/>
    <w:rsid w:val="009D6D4C"/>
    <w:rsid w:val="009D6D64"/>
    <w:rsid w:val="009D75C4"/>
    <w:rsid w:val="009E1775"/>
    <w:rsid w:val="009E245C"/>
    <w:rsid w:val="009E28D5"/>
    <w:rsid w:val="009E3A5F"/>
    <w:rsid w:val="009E3CE1"/>
    <w:rsid w:val="009E4E92"/>
    <w:rsid w:val="009E5DDF"/>
    <w:rsid w:val="009E602D"/>
    <w:rsid w:val="009E653E"/>
    <w:rsid w:val="009E6BDA"/>
    <w:rsid w:val="009E73F1"/>
    <w:rsid w:val="009E7787"/>
    <w:rsid w:val="009E7F54"/>
    <w:rsid w:val="009F12E1"/>
    <w:rsid w:val="009F167E"/>
    <w:rsid w:val="009F1C9D"/>
    <w:rsid w:val="009F1F0D"/>
    <w:rsid w:val="009F32C6"/>
    <w:rsid w:val="009F39AC"/>
    <w:rsid w:val="009F3A0B"/>
    <w:rsid w:val="009F3D89"/>
    <w:rsid w:val="009F7AAF"/>
    <w:rsid w:val="00A002FB"/>
    <w:rsid w:val="00A006D6"/>
    <w:rsid w:val="00A007EE"/>
    <w:rsid w:val="00A00AF1"/>
    <w:rsid w:val="00A02766"/>
    <w:rsid w:val="00A02A70"/>
    <w:rsid w:val="00A03555"/>
    <w:rsid w:val="00A044C6"/>
    <w:rsid w:val="00A04908"/>
    <w:rsid w:val="00A05639"/>
    <w:rsid w:val="00A06845"/>
    <w:rsid w:val="00A13C86"/>
    <w:rsid w:val="00A14991"/>
    <w:rsid w:val="00A14F1E"/>
    <w:rsid w:val="00A15150"/>
    <w:rsid w:val="00A16520"/>
    <w:rsid w:val="00A16596"/>
    <w:rsid w:val="00A17148"/>
    <w:rsid w:val="00A17287"/>
    <w:rsid w:val="00A20B2C"/>
    <w:rsid w:val="00A215B4"/>
    <w:rsid w:val="00A21DAC"/>
    <w:rsid w:val="00A2230D"/>
    <w:rsid w:val="00A23858"/>
    <w:rsid w:val="00A241D0"/>
    <w:rsid w:val="00A242CF"/>
    <w:rsid w:val="00A2697C"/>
    <w:rsid w:val="00A27C53"/>
    <w:rsid w:val="00A27CCF"/>
    <w:rsid w:val="00A27E02"/>
    <w:rsid w:val="00A31D7C"/>
    <w:rsid w:val="00A31FB9"/>
    <w:rsid w:val="00A326AB"/>
    <w:rsid w:val="00A33CD0"/>
    <w:rsid w:val="00A33F12"/>
    <w:rsid w:val="00A341A5"/>
    <w:rsid w:val="00A344B3"/>
    <w:rsid w:val="00A34767"/>
    <w:rsid w:val="00A347D1"/>
    <w:rsid w:val="00A35E4C"/>
    <w:rsid w:val="00A36017"/>
    <w:rsid w:val="00A36ACA"/>
    <w:rsid w:val="00A41066"/>
    <w:rsid w:val="00A44166"/>
    <w:rsid w:val="00A449E1"/>
    <w:rsid w:val="00A459E5"/>
    <w:rsid w:val="00A46658"/>
    <w:rsid w:val="00A46671"/>
    <w:rsid w:val="00A46DA2"/>
    <w:rsid w:val="00A473FC"/>
    <w:rsid w:val="00A50133"/>
    <w:rsid w:val="00A5208A"/>
    <w:rsid w:val="00A529D4"/>
    <w:rsid w:val="00A532E9"/>
    <w:rsid w:val="00A5387B"/>
    <w:rsid w:val="00A544D0"/>
    <w:rsid w:val="00A5469D"/>
    <w:rsid w:val="00A55404"/>
    <w:rsid w:val="00A558EE"/>
    <w:rsid w:val="00A563A6"/>
    <w:rsid w:val="00A56681"/>
    <w:rsid w:val="00A56EB9"/>
    <w:rsid w:val="00A5798A"/>
    <w:rsid w:val="00A57E9B"/>
    <w:rsid w:val="00A60207"/>
    <w:rsid w:val="00A61046"/>
    <w:rsid w:val="00A610BD"/>
    <w:rsid w:val="00A633FD"/>
    <w:rsid w:val="00A63D6D"/>
    <w:rsid w:val="00A6717D"/>
    <w:rsid w:val="00A675E5"/>
    <w:rsid w:val="00A707A0"/>
    <w:rsid w:val="00A70A4B"/>
    <w:rsid w:val="00A724F3"/>
    <w:rsid w:val="00A72BCB"/>
    <w:rsid w:val="00A736C7"/>
    <w:rsid w:val="00A7374C"/>
    <w:rsid w:val="00A73A6B"/>
    <w:rsid w:val="00A73D83"/>
    <w:rsid w:val="00A7444C"/>
    <w:rsid w:val="00A74AC2"/>
    <w:rsid w:val="00A74DB5"/>
    <w:rsid w:val="00A75FE3"/>
    <w:rsid w:val="00A76254"/>
    <w:rsid w:val="00A762C5"/>
    <w:rsid w:val="00A762CF"/>
    <w:rsid w:val="00A76ABF"/>
    <w:rsid w:val="00A77868"/>
    <w:rsid w:val="00A77F9D"/>
    <w:rsid w:val="00A81E5C"/>
    <w:rsid w:val="00A82B9D"/>
    <w:rsid w:val="00A83191"/>
    <w:rsid w:val="00A836EB"/>
    <w:rsid w:val="00A84154"/>
    <w:rsid w:val="00A8514D"/>
    <w:rsid w:val="00A858EE"/>
    <w:rsid w:val="00A85BAD"/>
    <w:rsid w:val="00A85F6D"/>
    <w:rsid w:val="00A861E4"/>
    <w:rsid w:val="00A86D1B"/>
    <w:rsid w:val="00A9022F"/>
    <w:rsid w:val="00A90799"/>
    <w:rsid w:val="00A920C3"/>
    <w:rsid w:val="00A924B3"/>
    <w:rsid w:val="00A92776"/>
    <w:rsid w:val="00A92871"/>
    <w:rsid w:val="00A929DC"/>
    <w:rsid w:val="00A92C9A"/>
    <w:rsid w:val="00A92FA3"/>
    <w:rsid w:val="00A93A02"/>
    <w:rsid w:val="00A9543B"/>
    <w:rsid w:val="00A95ED4"/>
    <w:rsid w:val="00A96072"/>
    <w:rsid w:val="00A9665C"/>
    <w:rsid w:val="00AA0C57"/>
    <w:rsid w:val="00AA12BF"/>
    <w:rsid w:val="00AA15A9"/>
    <w:rsid w:val="00AA1885"/>
    <w:rsid w:val="00AA1969"/>
    <w:rsid w:val="00AA2038"/>
    <w:rsid w:val="00AA20FC"/>
    <w:rsid w:val="00AA327A"/>
    <w:rsid w:val="00AA3F7D"/>
    <w:rsid w:val="00AA549E"/>
    <w:rsid w:val="00AA6763"/>
    <w:rsid w:val="00AA7BB0"/>
    <w:rsid w:val="00AB2454"/>
    <w:rsid w:val="00AB2C66"/>
    <w:rsid w:val="00AB32A9"/>
    <w:rsid w:val="00AB3CD6"/>
    <w:rsid w:val="00AB4B7B"/>
    <w:rsid w:val="00AB67F6"/>
    <w:rsid w:val="00AB76D5"/>
    <w:rsid w:val="00AC0223"/>
    <w:rsid w:val="00AC0523"/>
    <w:rsid w:val="00AC1D0E"/>
    <w:rsid w:val="00AC1F6A"/>
    <w:rsid w:val="00AC284C"/>
    <w:rsid w:val="00AC3A1C"/>
    <w:rsid w:val="00AC4DAD"/>
    <w:rsid w:val="00AC507E"/>
    <w:rsid w:val="00AC6F5B"/>
    <w:rsid w:val="00AC7431"/>
    <w:rsid w:val="00AC74B2"/>
    <w:rsid w:val="00AC75B6"/>
    <w:rsid w:val="00AC7FD5"/>
    <w:rsid w:val="00AD1C1F"/>
    <w:rsid w:val="00AD3EE9"/>
    <w:rsid w:val="00AD4124"/>
    <w:rsid w:val="00AD4DE7"/>
    <w:rsid w:val="00AD4E9A"/>
    <w:rsid w:val="00AD6392"/>
    <w:rsid w:val="00AD6ACA"/>
    <w:rsid w:val="00AE144E"/>
    <w:rsid w:val="00AE3CBA"/>
    <w:rsid w:val="00AE40A2"/>
    <w:rsid w:val="00AE42A3"/>
    <w:rsid w:val="00AE4B51"/>
    <w:rsid w:val="00AE52A3"/>
    <w:rsid w:val="00AF23AC"/>
    <w:rsid w:val="00AF3474"/>
    <w:rsid w:val="00AF3808"/>
    <w:rsid w:val="00AF3B09"/>
    <w:rsid w:val="00AF43D5"/>
    <w:rsid w:val="00AF494F"/>
    <w:rsid w:val="00AF6605"/>
    <w:rsid w:val="00AF6ED7"/>
    <w:rsid w:val="00AF7277"/>
    <w:rsid w:val="00AF7551"/>
    <w:rsid w:val="00B0148B"/>
    <w:rsid w:val="00B036BB"/>
    <w:rsid w:val="00B05F94"/>
    <w:rsid w:val="00B101FC"/>
    <w:rsid w:val="00B10253"/>
    <w:rsid w:val="00B11E60"/>
    <w:rsid w:val="00B1265B"/>
    <w:rsid w:val="00B12A51"/>
    <w:rsid w:val="00B1321F"/>
    <w:rsid w:val="00B13C54"/>
    <w:rsid w:val="00B13FBB"/>
    <w:rsid w:val="00B1450B"/>
    <w:rsid w:val="00B16299"/>
    <w:rsid w:val="00B171FE"/>
    <w:rsid w:val="00B172BD"/>
    <w:rsid w:val="00B17631"/>
    <w:rsid w:val="00B20772"/>
    <w:rsid w:val="00B208BE"/>
    <w:rsid w:val="00B21676"/>
    <w:rsid w:val="00B217A1"/>
    <w:rsid w:val="00B21BE2"/>
    <w:rsid w:val="00B22C04"/>
    <w:rsid w:val="00B22CC1"/>
    <w:rsid w:val="00B23118"/>
    <w:rsid w:val="00B23424"/>
    <w:rsid w:val="00B235A2"/>
    <w:rsid w:val="00B239E9"/>
    <w:rsid w:val="00B2575F"/>
    <w:rsid w:val="00B25BC0"/>
    <w:rsid w:val="00B25E76"/>
    <w:rsid w:val="00B2656E"/>
    <w:rsid w:val="00B26A9E"/>
    <w:rsid w:val="00B26ABA"/>
    <w:rsid w:val="00B26B65"/>
    <w:rsid w:val="00B26D3B"/>
    <w:rsid w:val="00B27EEC"/>
    <w:rsid w:val="00B302D8"/>
    <w:rsid w:val="00B305D0"/>
    <w:rsid w:val="00B323F9"/>
    <w:rsid w:val="00B32995"/>
    <w:rsid w:val="00B3382D"/>
    <w:rsid w:val="00B3538C"/>
    <w:rsid w:val="00B356FA"/>
    <w:rsid w:val="00B37774"/>
    <w:rsid w:val="00B37997"/>
    <w:rsid w:val="00B37A57"/>
    <w:rsid w:val="00B401CA"/>
    <w:rsid w:val="00B4220D"/>
    <w:rsid w:val="00B42F65"/>
    <w:rsid w:val="00B44780"/>
    <w:rsid w:val="00B45FEB"/>
    <w:rsid w:val="00B468C9"/>
    <w:rsid w:val="00B46FCF"/>
    <w:rsid w:val="00B47DC2"/>
    <w:rsid w:val="00B50842"/>
    <w:rsid w:val="00B5105F"/>
    <w:rsid w:val="00B51EB0"/>
    <w:rsid w:val="00B52D3C"/>
    <w:rsid w:val="00B54084"/>
    <w:rsid w:val="00B54D47"/>
    <w:rsid w:val="00B54E94"/>
    <w:rsid w:val="00B573C2"/>
    <w:rsid w:val="00B60518"/>
    <w:rsid w:val="00B60AFE"/>
    <w:rsid w:val="00B62ADF"/>
    <w:rsid w:val="00B62FBF"/>
    <w:rsid w:val="00B63374"/>
    <w:rsid w:val="00B63826"/>
    <w:rsid w:val="00B63BA7"/>
    <w:rsid w:val="00B6477E"/>
    <w:rsid w:val="00B649C4"/>
    <w:rsid w:val="00B65522"/>
    <w:rsid w:val="00B65923"/>
    <w:rsid w:val="00B65925"/>
    <w:rsid w:val="00B659F4"/>
    <w:rsid w:val="00B65A76"/>
    <w:rsid w:val="00B65A87"/>
    <w:rsid w:val="00B65F88"/>
    <w:rsid w:val="00B66035"/>
    <w:rsid w:val="00B662D9"/>
    <w:rsid w:val="00B66680"/>
    <w:rsid w:val="00B66E0F"/>
    <w:rsid w:val="00B67839"/>
    <w:rsid w:val="00B67C1B"/>
    <w:rsid w:val="00B701F0"/>
    <w:rsid w:val="00B708C5"/>
    <w:rsid w:val="00B7137E"/>
    <w:rsid w:val="00B71B83"/>
    <w:rsid w:val="00B73ABF"/>
    <w:rsid w:val="00B7586D"/>
    <w:rsid w:val="00B75943"/>
    <w:rsid w:val="00B75DA1"/>
    <w:rsid w:val="00B765EB"/>
    <w:rsid w:val="00B769B8"/>
    <w:rsid w:val="00B7723E"/>
    <w:rsid w:val="00B77B38"/>
    <w:rsid w:val="00B77F5A"/>
    <w:rsid w:val="00B8051E"/>
    <w:rsid w:val="00B80F27"/>
    <w:rsid w:val="00B82983"/>
    <w:rsid w:val="00B83244"/>
    <w:rsid w:val="00B83259"/>
    <w:rsid w:val="00B8397B"/>
    <w:rsid w:val="00B85589"/>
    <w:rsid w:val="00B86E97"/>
    <w:rsid w:val="00B8705B"/>
    <w:rsid w:val="00B87281"/>
    <w:rsid w:val="00B8789C"/>
    <w:rsid w:val="00B879BB"/>
    <w:rsid w:val="00B914EB"/>
    <w:rsid w:val="00B918B7"/>
    <w:rsid w:val="00B918B9"/>
    <w:rsid w:val="00B92161"/>
    <w:rsid w:val="00B92379"/>
    <w:rsid w:val="00B9263F"/>
    <w:rsid w:val="00B9373B"/>
    <w:rsid w:val="00B9586D"/>
    <w:rsid w:val="00B96055"/>
    <w:rsid w:val="00B96F68"/>
    <w:rsid w:val="00BA0B41"/>
    <w:rsid w:val="00BA17FE"/>
    <w:rsid w:val="00BA1A32"/>
    <w:rsid w:val="00BA2CD5"/>
    <w:rsid w:val="00BA2DCE"/>
    <w:rsid w:val="00BA3AAC"/>
    <w:rsid w:val="00BA4D2F"/>
    <w:rsid w:val="00BA534B"/>
    <w:rsid w:val="00BA56B2"/>
    <w:rsid w:val="00BA67A0"/>
    <w:rsid w:val="00BA786E"/>
    <w:rsid w:val="00BA7CAE"/>
    <w:rsid w:val="00BB067B"/>
    <w:rsid w:val="00BB12AD"/>
    <w:rsid w:val="00BB21D2"/>
    <w:rsid w:val="00BB2205"/>
    <w:rsid w:val="00BB220C"/>
    <w:rsid w:val="00BB55E2"/>
    <w:rsid w:val="00BB6C06"/>
    <w:rsid w:val="00BB6D34"/>
    <w:rsid w:val="00BC0428"/>
    <w:rsid w:val="00BC0B65"/>
    <w:rsid w:val="00BC18A6"/>
    <w:rsid w:val="00BC1C73"/>
    <w:rsid w:val="00BC324A"/>
    <w:rsid w:val="00BC39FF"/>
    <w:rsid w:val="00BC3AB8"/>
    <w:rsid w:val="00BC3B35"/>
    <w:rsid w:val="00BC43F6"/>
    <w:rsid w:val="00BC45A6"/>
    <w:rsid w:val="00BC4B83"/>
    <w:rsid w:val="00BC5D9B"/>
    <w:rsid w:val="00BC7A33"/>
    <w:rsid w:val="00BD0912"/>
    <w:rsid w:val="00BD0F18"/>
    <w:rsid w:val="00BD11E1"/>
    <w:rsid w:val="00BD1D2B"/>
    <w:rsid w:val="00BD353F"/>
    <w:rsid w:val="00BD3663"/>
    <w:rsid w:val="00BD5867"/>
    <w:rsid w:val="00BD684A"/>
    <w:rsid w:val="00BD68C7"/>
    <w:rsid w:val="00BD7071"/>
    <w:rsid w:val="00BE066C"/>
    <w:rsid w:val="00BE2BF2"/>
    <w:rsid w:val="00BE3A70"/>
    <w:rsid w:val="00BE4022"/>
    <w:rsid w:val="00BE459A"/>
    <w:rsid w:val="00BF0087"/>
    <w:rsid w:val="00BF0162"/>
    <w:rsid w:val="00BF02FC"/>
    <w:rsid w:val="00BF1564"/>
    <w:rsid w:val="00BF2B06"/>
    <w:rsid w:val="00BF3F10"/>
    <w:rsid w:val="00BF40AA"/>
    <w:rsid w:val="00BF461D"/>
    <w:rsid w:val="00BF5E19"/>
    <w:rsid w:val="00BF61A6"/>
    <w:rsid w:val="00BF68FE"/>
    <w:rsid w:val="00BF6E1F"/>
    <w:rsid w:val="00BF7FA2"/>
    <w:rsid w:val="00C0115D"/>
    <w:rsid w:val="00C02B7B"/>
    <w:rsid w:val="00C02EBC"/>
    <w:rsid w:val="00C03385"/>
    <w:rsid w:val="00C04617"/>
    <w:rsid w:val="00C055CA"/>
    <w:rsid w:val="00C055CB"/>
    <w:rsid w:val="00C06992"/>
    <w:rsid w:val="00C06CF3"/>
    <w:rsid w:val="00C07049"/>
    <w:rsid w:val="00C073FC"/>
    <w:rsid w:val="00C07F1D"/>
    <w:rsid w:val="00C10402"/>
    <w:rsid w:val="00C105EB"/>
    <w:rsid w:val="00C11015"/>
    <w:rsid w:val="00C1149A"/>
    <w:rsid w:val="00C11F18"/>
    <w:rsid w:val="00C158BA"/>
    <w:rsid w:val="00C15AFA"/>
    <w:rsid w:val="00C1775E"/>
    <w:rsid w:val="00C17E0D"/>
    <w:rsid w:val="00C206A8"/>
    <w:rsid w:val="00C22CC2"/>
    <w:rsid w:val="00C230EE"/>
    <w:rsid w:val="00C23500"/>
    <w:rsid w:val="00C249CD"/>
    <w:rsid w:val="00C25A88"/>
    <w:rsid w:val="00C25C92"/>
    <w:rsid w:val="00C2611F"/>
    <w:rsid w:val="00C26191"/>
    <w:rsid w:val="00C26B93"/>
    <w:rsid w:val="00C26DA1"/>
    <w:rsid w:val="00C26EB9"/>
    <w:rsid w:val="00C26EE8"/>
    <w:rsid w:val="00C276D0"/>
    <w:rsid w:val="00C30CE4"/>
    <w:rsid w:val="00C31BD0"/>
    <w:rsid w:val="00C32393"/>
    <w:rsid w:val="00C33CAF"/>
    <w:rsid w:val="00C3462E"/>
    <w:rsid w:val="00C34D80"/>
    <w:rsid w:val="00C34E79"/>
    <w:rsid w:val="00C356F6"/>
    <w:rsid w:val="00C369E6"/>
    <w:rsid w:val="00C3717B"/>
    <w:rsid w:val="00C41594"/>
    <w:rsid w:val="00C42E75"/>
    <w:rsid w:val="00C4493E"/>
    <w:rsid w:val="00C44DF8"/>
    <w:rsid w:val="00C456E5"/>
    <w:rsid w:val="00C4584B"/>
    <w:rsid w:val="00C45BFB"/>
    <w:rsid w:val="00C45D67"/>
    <w:rsid w:val="00C512D8"/>
    <w:rsid w:val="00C5369F"/>
    <w:rsid w:val="00C53DBA"/>
    <w:rsid w:val="00C53EB0"/>
    <w:rsid w:val="00C557EB"/>
    <w:rsid w:val="00C55D2A"/>
    <w:rsid w:val="00C55F46"/>
    <w:rsid w:val="00C5762D"/>
    <w:rsid w:val="00C6039E"/>
    <w:rsid w:val="00C60463"/>
    <w:rsid w:val="00C60BE9"/>
    <w:rsid w:val="00C61DE2"/>
    <w:rsid w:val="00C624BD"/>
    <w:rsid w:val="00C6295D"/>
    <w:rsid w:val="00C63168"/>
    <w:rsid w:val="00C64BBD"/>
    <w:rsid w:val="00C64BF0"/>
    <w:rsid w:val="00C65D00"/>
    <w:rsid w:val="00C66410"/>
    <w:rsid w:val="00C665E2"/>
    <w:rsid w:val="00C67F9C"/>
    <w:rsid w:val="00C71316"/>
    <w:rsid w:val="00C71654"/>
    <w:rsid w:val="00C71E7B"/>
    <w:rsid w:val="00C722AC"/>
    <w:rsid w:val="00C7263E"/>
    <w:rsid w:val="00C72F83"/>
    <w:rsid w:val="00C73899"/>
    <w:rsid w:val="00C73B43"/>
    <w:rsid w:val="00C73BA1"/>
    <w:rsid w:val="00C74A89"/>
    <w:rsid w:val="00C75740"/>
    <w:rsid w:val="00C7699F"/>
    <w:rsid w:val="00C76B71"/>
    <w:rsid w:val="00C7713A"/>
    <w:rsid w:val="00C77F03"/>
    <w:rsid w:val="00C77F2D"/>
    <w:rsid w:val="00C8027F"/>
    <w:rsid w:val="00C82270"/>
    <w:rsid w:val="00C828A8"/>
    <w:rsid w:val="00C83BF0"/>
    <w:rsid w:val="00C83BF3"/>
    <w:rsid w:val="00C848A5"/>
    <w:rsid w:val="00C84D9D"/>
    <w:rsid w:val="00C85C26"/>
    <w:rsid w:val="00C875E6"/>
    <w:rsid w:val="00C87D53"/>
    <w:rsid w:val="00C90D7A"/>
    <w:rsid w:val="00C91B41"/>
    <w:rsid w:val="00C93190"/>
    <w:rsid w:val="00C9445D"/>
    <w:rsid w:val="00C94F6C"/>
    <w:rsid w:val="00C95E88"/>
    <w:rsid w:val="00C962B6"/>
    <w:rsid w:val="00C964A6"/>
    <w:rsid w:val="00C97BF8"/>
    <w:rsid w:val="00CA084E"/>
    <w:rsid w:val="00CA0CEC"/>
    <w:rsid w:val="00CA0ECF"/>
    <w:rsid w:val="00CA126A"/>
    <w:rsid w:val="00CA127F"/>
    <w:rsid w:val="00CA154F"/>
    <w:rsid w:val="00CA17A7"/>
    <w:rsid w:val="00CA17ED"/>
    <w:rsid w:val="00CA1975"/>
    <w:rsid w:val="00CA36DC"/>
    <w:rsid w:val="00CA3EE9"/>
    <w:rsid w:val="00CA49B9"/>
    <w:rsid w:val="00CA583B"/>
    <w:rsid w:val="00CA681F"/>
    <w:rsid w:val="00CA6F45"/>
    <w:rsid w:val="00CA75FB"/>
    <w:rsid w:val="00CB0692"/>
    <w:rsid w:val="00CB08FC"/>
    <w:rsid w:val="00CB0A3C"/>
    <w:rsid w:val="00CB1891"/>
    <w:rsid w:val="00CB1D8F"/>
    <w:rsid w:val="00CB3923"/>
    <w:rsid w:val="00CB5201"/>
    <w:rsid w:val="00CB5AD8"/>
    <w:rsid w:val="00CB5B61"/>
    <w:rsid w:val="00CB771F"/>
    <w:rsid w:val="00CC0CC8"/>
    <w:rsid w:val="00CC128C"/>
    <w:rsid w:val="00CC3EA1"/>
    <w:rsid w:val="00CC449F"/>
    <w:rsid w:val="00CC4B70"/>
    <w:rsid w:val="00CC5182"/>
    <w:rsid w:val="00CD1F02"/>
    <w:rsid w:val="00CD2BFE"/>
    <w:rsid w:val="00CD2E9C"/>
    <w:rsid w:val="00CD4146"/>
    <w:rsid w:val="00CD451A"/>
    <w:rsid w:val="00CD4A20"/>
    <w:rsid w:val="00CD626C"/>
    <w:rsid w:val="00CD7414"/>
    <w:rsid w:val="00CD7CBC"/>
    <w:rsid w:val="00CD7D2B"/>
    <w:rsid w:val="00CE07E7"/>
    <w:rsid w:val="00CE23EB"/>
    <w:rsid w:val="00CE2B22"/>
    <w:rsid w:val="00CE4361"/>
    <w:rsid w:val="00CE47A4"/>
    <w:rsid w:val="00CE61F7"/>
    <w:rsid w:val="00CE7579"/>
    <w:rsid w:val="00CF08F1"/>
    <w:rsid w:val="00CF0E72"/>
    <w:rsid w:val="00CF15AD"/>
    <w:rsid w:val="00CF28FB"/>
    <w:rsid w:val="00CF37E9"/>
    <w:rsid w:val="00CF3A1B"/>
    <w:rsid w:val="00CF43B6"/>
    <w:rsid w:val="00CF4787"/>
    <w:rsid w:val="00CF48B1"/>
    <w:rsid w:val="00CF5567"/>
    <w:rsid w:val="00CF5803"/>
    <w:rsid w:val="00CF600B"/>
    <w:rsid w:val="00CF754F"/>
    <w:rsid w:val="00D01882"/>
    <w:rsid w:val="00D02AD2"/>
    <w:rsid w:val="00D02F9F"/>
    <w:rsid w:val="00D04CAB"/>
    <w:rsid w:val="00D060C6"/>
    <w:rsid w:val="00D06D3A"/>
    <w:rsid w:val="00D1027F"/>
    <w:rsid w:val="00D11CC5"/>
    <w:rsid w:val="00D13246"/>
    <w:rsid w:val="00D136A3"/>
    <w:rsid w:val="00D15502"/>
    <w:rsid w:val="00D1592D"/>
    <w:rsid w:val="00D15A2F"/>
    <w:rsid w:val="00D17086"/>
    <w:rsid w:val="00D17314"/>
    <w:rsid w:val="00D20A28"/>
    <w:rsid w:val="00D213F5"/>
    <w:rsid w:val="00D21D8E"/>
    <w:rsid w:val="00D22043"/>
    <w:rsid w:val="00D22426"/>
    <w:rsid w:val="00D22BF5"/>
    <w:rsid w:val="00D22D38"/>
    <w:rsid w:val="00D22E43"/>
    <w:rsid w:val="00D23670"/>
    <w:rsid w:val="00D2372F"/>
    <w:rsid w:val="00D24761"/>
    <w:rsid w:val="00D257A1"/>
    <w:rsid w:val="00D25E2A"/>
    <w:rsid w:val="00D2667B"/>
    <w:rsid w:val="00D26AA2"/>
    <w:rsid w:val="00D26B6B"/>
    <w:rsid w:val="00D272CF"/>
    <w:rsid w:val="00D337FC"/>
    <w:rsid w:val="00D33FCF"/>
    <w:rsid w:val="00D3407B"/>
    <w:rsid w:val="00D342F4"/>
    <w:rsid w:val="00D346BC"/>
    <w:rsid w:val="00D37696"/>
    <w:rsid w:val="00D379DF"/>
    <w:rsid w:val="00D408E2"/>
    <w:rsid w:val="00D4237E"/>
    <w:rsid w:val="00D42CD0"/>
    <w:rsid w:val="00D42F6A"/>
    <w:rsid w:val="00D434DF"/>
    <w:rsid w:val="00D438C2"/>
    <w:rsid w:val="00D44BF6"/>
    <w:rsid w:val="00D44D62"/>
    <w:rsid w:val="00D454B4"/>
    <w:rsid w:val="00D45904"/>
    <w:rsid w:val="00D46A95"/>
    <w:rsid w:val="00D477BB"/>
    <w:rsid w:val="00D52874"/>
    <w:rsid w:val="00D53823"/>
    <w:rsid w:val="00D53C43"/>
    <w:rsid w:val="00D53FE0"/>
    <w:rsid w:val="00D5402B"/>
    <w:rsid w:val="00D55192"/>
    <w:rsid w:val="00D551D1"/>
    <w:rsid w:val="00D55B56"/>
    <w:rsid w:val="00D57347"/>
    <w:rsid w:val="00D60D71"/>
    <w:rsid w:val="00D618FC"/>
    <w:rsid w:val="00D61E20"/>
    <w:rsid w:val="00D6237F"/>
    <w:rsid w:val="00D62995"/>
    <w:rsid w:val="00D6309B"/>
    <w:rsid w:val="00D633CD"/>
    <w:rsid w:val="00D63D72"/>
    <w:rsid w:val="00D648D7"/>
    <w:rsid w:val="00D67D43"/>
    <w:rsid w:val="00D711EA"/>
    <w:rsid w:val="00D7163D"/>
    <w:rsid w:val="00D72FC1"/>
    <w:rsid w:val="00D7362E"/>
    <w:rsid w:val="00D7528D"/>
    <w:rsid w:val="00D75A1F"/>
    <w:rsid w:val="00D763EC"/>
    <w:rsid w:val="00D76D46"/>
    <w:rsid w:val="00D80AA3"/>
    <w:rsid w:val="00D80C36"/>
    <w:rsid w:val="00D80D7E"/>
    <w:rsid w:val="00D8140E"/>
    <w:rsid w:val="00D81E64"/>
    <w:rsid w:val="00D83A11"/>
    <w:rsid w:val="00D84B39"/>
    <w:rsid w:val="00D84CEC"/>
    <w:rsid w:val="00D8598A"/>
    <w:rsid w:val="00D85B9B"/>
    <w:rsid w:val="00D8727E"/>
    <w:rsid w:val="00D909C1"/>
    <w:rsid w:val="00D90FF5"/>
    <w:rsid w:val="00D916A6"/>
    <w:rsid w:val="00D91BC3"/>
    <w:rsid w:val="00D91F45"/>
    <w:rsid w:val="00D92574"/>
    <w:rsid w:val="00D933BC"/>
    <w:rsid w:val="00D940FC"/>
    <w:rsid w:val="00D94F5B"/>
    <w:rsid w:val="00D94F92"/>
    <w:rsid w:val="00D96041"/>
    <w:rsid w:val="00D96BDC"/>
    <w:rsid w:val="00D97CF7"/>
    <w:rsid w:val="00DA0F92"/>
    <w:rsid w:val="00DA1A16"/>
    <w:rsid w:val="00DA24CE"/>
    <w:rsid w:val="00DA268D"/>
    <w:rsid w:val="00DA273E"/>
    <w:rsid w:val="00DA2C73"/>
    <w:rsid w:val="00DA2CEE"/>
    <w:rsid w:val="00DA3ED5"/>
    <w:rsid w:val="00DA4ADB"/>
    <w:rsid w:val="00DA55DD"/>
    <w:rsid w:val="00DA5A8A"/>
    <w:rsid w:val="00DA6210"/>
    <w:rsid w:val="00DA6D9F"/>
    <w:rsid w:val="00DA7219"/>
    <w:rsid w:val="00DA727F"/>
    <w:rsid w:val="00DA7AC1"/>
    <w:rsid w:val="00DB03B5"/>
    <w:rsid w:val="00DB0B60"/>
    <w:rsid w:val="00DB0C28"/>
    <w:rsid w:val="00DB1DED"/>
    <w:rsid w:val="00DB2A7F"/>
    <w:rsid w:val="00DB3C82"/>
    <w:rsid w:val="00DB3F4C"/>
    <w:rsid w:val="00DB47ED"/>
    <w:rsid w:val="00DB4C90"/>
    <w:rsid w:val="00DB4FCD"/>
    <w:rsid w:val="00DB51A2"/>
    <w:rsid w:val="00DC083F"/>
    <w:rsid w:val="00DC157B"/>
    <w:rsid w:val="00DC5EBF"/>
    <w:rsid w:val="00DC67D7"/>
    <w:rsid w:val="00DC6D7F"/>
    <w:rsid w:val="00DC7090"/>
    <w:rsid w:val="00DD143D"/>
    <w:rsid w:val="00DD15BA"/>
    <w:rsid w:val="00DD1F5D"/>
    <w:rsid w:val="00DD21F2"/>
    <w:rsid w:val="00DD2D58"/>
    <w:rsid w:val="00DD4694"/>
    <w:rsid w:val="00DD56AC"/>
    <w:rsid w:val="00DD588D"/>
    <w:rsid w:val="00DD619E"/>
    <w:rsid w:val="00DE0C92"/>
    <w:rsid w:val="00DE1382"/>
    <w:rsid w:val="00DE1B85"/>
    <w:rsid w:val="00DE1F00"/>
    <w:rsid w:val="00DE219E"/>
    <w:rsid w:val="00DE23D1"/>
    <w:rsid w:val="00DE633E"/>
    <w:rsid w:val="00DE63C4"/>
    <w:rsid w:val="00DF04D2"/>
    <w:rsid w:val="00DF051B"/>
    <w:rsid w:val="00DF1469"/>
    <w:rsid w:val="00DF178E"/>
    <w:rsid w:val="00DF270D"/>
    <w:rsid w:val="00DF414E"/>
    <w:rsid w:val="00DF4678"/>
    <w:rsid w:val="00DF4769"/>
    <w:rsid w:val="00DF49F1"/>
    <w:rsid w:val="00DF5A45"/>
    <w:rsid w:val="00DF67C4"/>
    <w:rsid w:val="00DF697F"/>
    <w:rsid w:val="00DF6C24"/>
    <w:rsid w:val="00DF7D73"/>
    <w:rsid w:val="00E009D2"/>
    <w:rsid w:val="00E02379"/>
    <w:rsid w:val="00E02E57"/>
    <w:rsid w:val="00E02E92"/>
    <w:rsid w:val="00E032F5"/>
    <w:rsid w:val="00E048CB"/>
    <w:rsid w:val="00E049D6"/>
    <w:rsid w:val="00E050A2"/>
    <w:rsid w:val="00E06084"/>
    <w:rsid w:val="00E0727E"/>
    <w:rsid w:val="00E07905"/>
    <w:rsid w:val="00E07A0E"/>
    <w:rsid w:val="00E07EE5"/>
    <w:rsid w:val="00E07FA3"/>
    <w:rsid w:val="00E11059"/>
    <w:rsid w:val="00E12215"/>
    <w:rsid w:val="00E122D1"/>
    <w:rsid w:val="00E130D4"/>
    <w:rsid w:val="00E13483"/>
    <w:rsid w:val="00E1356A"/>
    <w:rsid w:val="00E1477E"/>
    <w:rsid w:val="00E149BE"/>
    <w:rsid w:val="00E1517D"/>
    <w:rsid w:val="00E15581"/>
    <w:rsid w:val="00E163C1"/>
    <w:rsid w:val="00E16FAE"/>
    <w:rsid w:val="00E17CE0"/>
    <w:rsid w:val="00E17D36"/>
    <w:rsid w:val="00E17D84"/>
    <w:rsid w:val="00E17E61"/>
    <w:rsid w:val="00E20542"/>
    <w:rsid w:val="00E20CAD"/>
    <w:rsid w:val="00E21ABB"/>
    <w:rsid w:val="00E21F28"/>
    <w:rsid w:val="00E222F8"/>
    <w:rsid w:val="00E22BB1"/>
    <w:rsid w:val="00E22FFA"/>
    <w:rsid w:val="00E2337E"/>
    <w:rsid w:val="00E24244"/>
    <w:rsid w:val="00E24A17"/>
    <w:rsid w:val="00E25408"/>
    <w:rsid w:val="00E256CC"/>
    <w:rsid w:val="00E2588A"/>
    <w:rsid w:val="00E26553"/>
    <w:rsid w:val="00E27388"/>
    <w:rsid w:val="00E27811"/>
    <w:rsid w:val="00E27FD6"/>
    <w:rsid w:val="00E300A4"/>
    <w:rsid w:val="00E317A8"/>
    <w:rsid w:val="00E327F2"/>
    <w:rsid w:val="00E333E7"/>
    <w:rsid w:val="00E34832"/>
    <w:rsid w:val="00E3527B"/>
    <w:rsid w:val="00E3536E"/>
    <w:rsid w:val="00E357FC"/>
    <w:rsid w:val="00E35B07"/>
    <w:rsid w:val="00E364E6"/>
    <w:rsid w:val="00E365A8"/>
    <w:rsid w:val="00E36A38"/>
    <w:rsid w:val="00E410D5"/>
    <w:rsid w:val="00E42821"/>
    <w:rsid w:val="00E43118"/>
    <w:rsid w:val="00E43DC2"/>
    <w:rsid w:val="00E44E44"/>
    <w:rsid w:val="00E4568A"/>
    <w:rsid w:val="00E46833"/>
    <w:rsid w:val="00E46A54"/>
    <w:rsid w:val="00E47A40"/>
    <w:rsid w:val="00E47CFA"/>
    <w:rsid w:val="00E50327"/>
    <w:rsid w:val="00E50B53"/>
    <w:rsid w:val="00E514A6"/>
    <w:rsid w:val="00E51A72"/>
    <w:rsid w:val="00E51EA4"/>
    <w:rsid w:val="00E5271C"/>
    <w:rsid w:val="00E5344F"/>
    <w:rsid w:val="00E53838"/>
    <w:rsid w:val="00E549EF"/>
    <w:rsid w:val="00E54C67"/>
    <w:rsid w:val="00E55B39"/>
    <w:rsid w:val="00E57AA0"/>
    <w:rsid w:val="00E601C3"/>
    <w:rsid w:val="00E608FA"/>
    <w:rsid w:val="00E62C6D"/>
    <w:rsid w:val="00E64060"/>
    <w:rsid w:val="00E64559"/>
    <w:rsid w:val="00E65728"/>
    <w:rsid w:val="00E70863"/>
    <w:rsid w:val="00E70BDA"/>
    <w:rsid w:val="00E71BC5"/>
    <w:rsid w:val="00E724EF"/>
    <w:rsid w:val="00E738F8"/>
    <w:rsid w:val="00E74F19"/>
    <w:rsid w:val="00E77595"/>
    <w:rsid w:val="00E81241"/>
    <w:rsid w:val="00E838EC"/>
    <w:rsid w:val="00E839CD"/>
    <w:rsid w:val="00E8532B"/>
    <w:rsid w:val="00E8543D"/>
    <w:rsid w:val="00E86477"/>
    <w:rsid w:val="00E86EB1"/>
    <w:rsid w:val="00E90651"/>
    <w:rsid w:val="00E90969"/>
    <w:rsid w:val="00E9267E"/>
    <w:rsid w:val="00E926C2"/>
    <w:rsid w:val="00E93955"/>
    <w:rsid w:val="00E94F71"/>
    <w:rsid w:val="00E9595C"/>
    <w:rsid w:val="00E9695E"/>
    <w:rsid w:val="00E96AE3"/>
    <w:rsid w:val="00E96C48"/>
    <w:rsid w:val="00E9799B"/>
    <w:rsid w:val="00EA0028"/>
    <w:rsid w:val="00EA0672"/>
    <w:rsid w:val="00EA1EBE"/>
    <w:rsid w:val="00EA36DA"/>
    <w:rsid w:val="00EA5894"/>
    <w:rsid w:val="00EA6D0E"/>
    <w:rsid w:val="00EB02F4"/>
    <w:rsid w:val="00EB036A"/>
    <w:rsid w:val="00EB04FB"/>
    <w:rsid w:val="00EB0ECD"/>
    <w:rsid w:val="00EB1D35"/>
    <w:rsid w:val="00EB3F54"/>
    <w:rsid w:val="00EB40CB"/>
    <w:rsid w:val="00EB5E44"/>
    <w:rsid w:val="00EB65A8"/>
    <w:rsid w:val="00EB6844"/>
    <w:rsid w:val="00EC1274"/>
    <w:rsid w:val="00EC2179"/>
    <w:rsid w:val="00EC4853"/>
    <w:rsid w:val="00EC678F"/>
    <w:rsid w:val="00EC6CEE"/>
    <w:rsid w:val="00EC7B48"/>
    <w:rsid w:val="00ED0077"/>
    <w:rsid w:val="00ED06A9"/>
    <w:rsid w:val="00ED0B3E"/>
    <w:rsid w:val="00ED6058"/>
    <w:rsid w:val="00ED64B7"/>
    <w:rsid w:val="00ED6B0E"/>
    <w:rsid w:val="00ED6BED"/>
    <w:rsid w:val="00ED7331"/>
    <w:rsid w:val="00EE0CD1"/>
    <w:rsid w:val="00EE20BF"/>
    <w:rsid w:val="00EE224F"/>
    <w:rsid w:val="00EE4707"/>
    <w:rsid w:val="00EE500A"/>
    <w:rsid w:val="00EE71DB"/>
    <w:rsid w:val="00EE7461"/>
    <w:rsid w:val="00EF0499"/>
    <w:rsid w:val="00EF093B"/>
    <w:rsid w:val="00EF0C63"/>
    <w:rsid w:val="00EF10E3"/>
    <w:rsid w:val="00EF13BB"/>
    <w:rsid w:val="00EF221E"/>
    <w:rsid w:val="00EF2642"/>
    <w:rsid w:val="00EF4EAE"/>
    <w:rsid w:val="00EF604C"/>
    <w:rsid w:val="00EF6AE5"/>
    <w:rsid w:val="00EF7ED1"/>
    <w:rsid w:val="00F00A28"/>
    <w:rsid w:val="00F0245A"/>
    <w:rsid w:val="00F028BA"/>
    <w:rsid w:val="00F02F63"/>
    <w:rsid w:val="00F03C72"/>
    <w:rsid w:val="00F0408F"/>
    <w:rsid w:val="00F05168"/>
    <w:rsid w:val="00F061BC"/>
    <w:rsid w:val="00F06286"/>
    <w:rsid w:val="00F11637"/>
    <w:rsid w:val="00F11C07"/>
    <w:rsid w:val="00F11E6C"/>
    <w:rsid w:val="00F13E29"/>
    <w:rsid w:val="00F1560C"/>
    <w:rsid w:val="00F1637B"/>
    <w:rsid w:val="00F165B3"/>
    <w:rsid w:val="00F1723B"/>
    <w:rsid w:val="00F17797"/>
    <w:rsid w:val="00F20B51"/>
    <w:rsid w:val="00F20F3D"/>
    <w:rsid w:val="00F2242B"/>
    <w:rsid w:val="00F227C1"/>
    <w:rsid w:val="00F22BE7"/>
    <w:rsid w:val="00F23371"/>
    <w:rsid w:val="00F2356B"/>
    <w:rsid w:val="00F236DD"/>
    <w:rsid w:val="00F26088"/>
    <w:rsid w:val="00F271B6"/>
    <w:rsid w:val="00F27872"/>
    <w:rsid w:val="00F27CFA"/>
    <w:rsid w:val="00F3079F"/>
    <w:rsid w:val="00F30863"/>
    <w:rsid w:val="00F3264A"/>
    <w:rsid w:val="00F343C8"/>
    <w:rsid w:val="00F345EF"/>
    <w:rsid w:val="00F34D5E"/>
    <w:rsid w:val="00F35665"/>
    <w:rsid w:val="00F36665"/>
    <w:rsid w:val="00F37841"/>
    <w:rsid w:val="00F40A45"/>
    <w:rsid w:val="00F411E3"/>
    <w:rsid w:val="00F424F5"/>
    <w:rsid w:val="00F44EF7"/>
    <w:rsid w:val="00F45370"/>
    <w:rsid w:val="00F45773"/>
    <w:rsid w:val="00F45786"/>
    <w:rsid w:val="00F46347"/>
    <w:rsid w:val="00F46CFD"/>
    <w:rsid w:val="00F46DE2"/>
    <w:rsid w:val="00F50516"/>
    <w:rsid w:val="00F519D7"/>
    <w:rsid w:val="00F523CB"/>
    <w:rsid w:val="00F52A01"/>
    <w:rsid w:val="00F54462"/>
    <w:rsid w:val="00F54A72"/>
    <w:rsid w:val="00F54F84"/>
    <w:rsid w:val="00F55139"/>
    <w:rsid w:val="00F55F17"/>
    <w:rsid w:val="00F572C6"/>
    <w:rsid w:val="00F60579"/>
    <w:rsid w:val="00F60A89"/>
    <w:rsid w:val="00F60D90"/>
    <w:rsid w:val="00F6173B"/>
    <w:rsid w:val="00F61860"/>
    <w:rsid w:val="00F61CD5"/>
    <w:rsid w:val="00F62118"/>
    <w:rsid w:val="00F64386"/>
    <w:rsid w:val="00F64938"/>
    <w:rsid w:val="00F65156"/>
    <w:rsid w:val="00F65BEC"/>
    <w:rsid w:val="00F660C4"/>
    <w:rsid w:val="00F67F27"/>
    <w:rsid w:val="00F70299"/>
    <w:rsid w:val="00F71614"/>
    <w:rsid w:val="00F71DDA"/>
    <w:rsid w:val="00F71FC3"/>
    <w:rsid w:val="00F72929"/>
    <w:rsid w:val="00F7452F"/>
    <w:rsid w:val="00F753D9"/>
    <w:rsid w:val="00F75480"/>
    <w:rsid w:val="00F754FE"/>
    <w:rsid w:val="00F756DF"/>
    <w:rsid w:val="00F75E2F"/>
    <w:rsid w:val="00F761D4"/>
    <w:rsid w:val="00F779BE"/>
    <w:rsid w:val="00F81C90"/>
    <w:rsid w:val="00F824CD"/>
    <w:rsid w:val="00F83FE3"/>
    <w:rsid w:val="00F84417"/>
    <w:rsid w:val="00F84437"/>
    <w:rsid w:val="00F850FB"/>
    <w:rsid w:val="00F85420"/>
    <w:rsid w:val="00F8720F"/>
    <w:rsid w:val="00F87244"/>
    <w:rsid w:val="00F87CD2"/>
    <w:rsid w:val="00F906B8"/>
    <w:rsid w:val="00F916BC"/>
    <w:rsid w:val="00F92359"/>
    <w:rsid w:val="00F93B98"/>
    <w:rsid w:val="00F93DB8"/>
    <w:rsid w:val="00F943C9"/>
    <w:rsid w:val="00F949B9"/>
    <w:rsid w:val="00F94A09"/>
    <w:rsid w:val="00F95AA8"/>
    <w:rsid w:val="00F9665D"/>
    <w:rsid w:val="00F970C0"/>
    <w:rsid w:val="00FA02F8"/>
    <w:rsid w:val="00FA2631"/>
    <w:rsid w:val="00FA3392"/>
    <w:rsid w:val="00FA4294"/>
    <w:rsid w:val="00FA55EA"/>
    <w:rsid w:val="00FA5CEA"/>
    <w:rsid w:val="00FA7528"/>
    <w:rsid w:val="00FA7AD2"/>
    <w:rsid w:val="00FA7D8E"/>
    <w:rsid w:val="00FB0446"/>
    <w:rsid w:val="00FB0876"/>
    <w:rsid w:val="00FB17CE"/>
    <w:rsid w:val="00FB254E"/>
    <w:rsid w:val="00FB2675"/>
    <w:rsid w:val="00FB2AAD"/>
    <w:rsid w:val="00FB2BC5"/>
    <w:rsid w:val="00FB3E92"/>
    <w:rsid w:val="00FB3FC0"/>
    <w:rsid w:val="00FB4585"/>
    <w:rsid w:val="00FB492C"/>
    <w:rsid w:val="00FB5563"/>
    <w:rsid w:val="00FB5A58"/>
    <w:rsid w:val="00FB619B"/>
    <w:rsid w:val="00FB67EF"/>
    <w:rsid w:val="00FB6FB5"/>
    <w:rsid w:val="00FB778D"/>
    <w:rsid w:val="00FB7E6A"/>
    <w:rsid w:val="00FC0D1E"/>
    <w:rsid w:val="00FC0F6F"/>
    <w:rsid w:val="00FC3A3F"/>
    <w:rsid w:val="00FC3BE3"/>
    <w:rsid w:val="00FC5CF1"/>
    <w:rsid w:val="00FD099D"/>
    <w:rsid w:val="00FD118A"/>
    <w:rsid w:val="00FD119E"/>
    <w:rsid w:val="00FD1834"/>
    <w:rsid w:val="00FD1CFE"/>
    <w:rsid w:val="00FD2304"/>
    <w:rsid w:val="00FD2C84"/>
    <w:rsid w:val="00FD2F9B"/>
    <w:rsid w:val="00FD32A7"/>
    <w:rsid w:val="00FD3D0A"/>
    <w:rsid w:val="00FD51BF"/>
    <w:rsid w:val="00FD5C2C"/>
    <w:rsid w:val="00FD5CFE"/>
    <w:rsid w:val="00FE06A1"/>
    <w:rsid w:val="00FE0BE7"/>
    <w:rsid w:val="00FE204B"/>
    <w:rsid w:val="00FE3717"/>
    <w:rsid w:val="00FE38F8"/>
    <w:rsid w:val="00FE4B88"/>
    <w:rsid w:val="00FE4F03"/>
    <w:rsid w:val="00FE6A96"/>
    <w:rsid w:val="00FE6D6F"/>
    <w:rsid w:val="00FE70B9"/>
    <w:rsid w:val="00FE7352"/>
    <w:rsid w:val="00FE7E98"/>
    <w:rsid w:val="00FF021F"/>
    <w:rsid w:val="00FF0A2E"/>
    <w:rsid w:val="00FF0BE9"/>
    <w:rsid w:val="00FF0C63"/>
    <w:rsid w:val="00FF10D0"/>
    <w:rsid w:val="00FF1C60"/>
    <w:rsid w:val="00FF1CFE"/>
    <w:rsid w:val="00FF2683"/>
    <w:rsid w:val="00FF3B4D"/>
    <w:rsid w:val="00FF3C4B"/>
    <w:rsid w:val="00FF3D50"/>
    <w:rsid w:val="00FF44DF"/>
    <w:rsid w:val="00FF5CA2"/>
    <w:rsid w:val="00FF5D51"/>
    <w:rsid w:val="00FF64E0"/>
    <w:rsid w:val="00FF7287"/>
    <w:rsid w:val="00FF7DCB"/>
    <w:rsid w:val="4D233D1A"/>
    <w:rsid w:val="4E7C1134"/>
    <w:rsid w:val="62884923"/>
    <w:rsid w:val="6F81164D"/>
    <w:rsid w:val="72764AC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0F169457-8282-455D-94D0-33737846E9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rFonts w:eastAsia="仿宋_GB2312"/>
      <w:kern w:val="2"/>
      <w:sz w:val="32"/>
    </w:rPr>
  </w:style>
  <w:style w:type="paragraph" w:styleId="1">
    <w:name w:val="heading 1"/>
    <w:basedOn w:val="a"/>
    <w:next w:val="a"/>
    <w:qFormat/>
    <w:pPr>
      <w:keepNext/>
      <w:keepLines/>
      <w:spacing w:before="340" w:after="330" w:line="576" w:lineRule="auto"/>
      <w:outlineLvl w:val="0"/>
    </w:pPr>
    <w:rPr>
      <w:rFonts w:eastAsia="宋体"/>
      <w:b/>
      <w:bCs/>
      <w:kern w:val="44"/>
      <w:sz w:val="44"/>
      <w:szCs w:val="44"/>
    </w:rPr>
  </w:style>
  <w:style w:type="paragraph" w:styleId="2">
    <w:name w:val="heading 2"/>
    <w:basedOn w:val="a"/>
    <w:next w:val="a"/>
    <w:qFormat/>
    <w:pPr>
      <w:keepNext/>
      <w:keepLines/>
      <w:spacing w:line="300" w:lineRule="auto"/>
      <w:outlineLvl w:val="1"/>
    </w:pPr>
    <w:rPr>
      <w:rFonts w:ascii="仿宋_GB2312" w:hAnsi="Arial"/>
      <w:b/>
      <w:bCs/>
      <w:sz w:val="30"/>
      <w:szCs w:val="30"/>
    </w:rPr>
  </w:style>
  <w:style w:type="paragraph" w:styleId="3">
    <w:name w:val="heading 3"/>
    <w:basedOn w:val="a"/>
    <w:next w:val="a"/>
    <w:qFormat/>
    <w:pPr>
      <w:keepNext/>
      <w:keepLines/>
      <w:spacing w:line="300" w:lineRule="auto"/>
      <w:outlineLvl w:val="2"/>
    </w:pPr>
    <w:rPr>
      <w:rFonts w:ascii="仿宋_GB2312"/>
      <w:b/>
      <w:bCs/>
      <w:sz w:val="30"/>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样式2 Char"/>
    <w:basedOn w:val="a0"/>
    <w:link w:val="20"/>
    <w:rPr>
      <w:rFonts w:ascii="仿宋_GB2312" w:eastAsia="仿宋_GB2312" w:hAnsi="Calibri"/>
      <w:kern w:val="2"/>
      <w:sz w:val="28"/>
      <w:szCs w:val="32"/>
      <w:lang w:val="en-US" w:eastAsia="zh-CN" w:bidi="ar-SA"/>
    </w:rPr>
  </w:style>
  <w:style w:type="character" w:customStyle="1" w:styleId="Char1">
    <w:name w:val="页脚 Char1"/>
    <w:link w:val="a3"/>
    <w:rPr>
      <w:rFonts w:eastAsia="仿宋_GB2312"/>
      <w:kern w:val="2"/>
      <w:sz w:val="18"/>
      <w:lang w:val="en-US" w:eastAsia="zh-CN" w:bidi="ar-SA"/>
    </w:rPr>
  </w:style>
  <w:style w:type="character" w:customStyle="1" w:styleId="font161">
    <w:name w:val="font161"/>
    <w:basedOn w:val="a0"/>
    <w:rPr>
      <w:strike w:val="0"/>
      <w:dstrike w:val="0"/>
      <w:sz w:val="24"/>
      <w:u w:val="none"/>
    </w:rPr>
  </w:style>
  <w:style w:type="character" w:customStyle="1" w:styleId="apple-converted-space">
    <w:name w:val="apple-converted-space"/>
    <w:basedOn w:val="a0"/>
  </w:style>
  <w:style w:type="character" w:styleId="a4">
    <w:name w:val="Strong"/>
    <w:basedOn w:val="a0"/>
    <w:qFormat/>
    <w:rPr>
      <w:b/>
      <w:bCs/>
    </w:rPr>
  </w:style>
  <w:style w:type="character" w:customStyle="1" w:styleId="Char">
    <w:name w:val="日期 Char"/>
    <w:basedOn w:val="a0"/>
    <w:link w:val="a5"/>
    <w:rPr>
      <w:rFonts w:eastAsia="仿宋_GB2312"/>
      <w:kern w:val="2"/>
      <w:sz w:val="32"/>
      <w:lang w:val="en-US" w:eastAsia="zh-CN" w:bidi="ar-SA"/>
    </w:rPr>
  </w:style>
  <w:style w:type="character" w:styleId="a6">
    <w:name w:val="page number"/>
    <w:basedOn w:val="a0"/>
  </w:style>
  <w:style w:type="character" w:customStyle="1" w:styleId="FooterChar">
    <w:name w:val="Footer Char"/>
    <w:basedOn w:val="a0"/>
    <w:locked/>
    <w:rPr>
      <w:rFonts w:ascii="仿宋_GB2312" w:eastAsia="仿宋_GB2312"/>
      <w:kern w:val="2"/>
      <w:sz w:val="18"/>
      <w:szCs w:val="18"/>
      <w:lang w:val="en-US" w:eastAsia="zh-CN" w:bidi="ar-SA"/>
    </w:rPr>
  </w:style>
  <w:style w:type="character" w:customStyle="1" w:styleId="Char0">
    <w:name w:val="页脚 Char"/>
    <w:basedOn w:val="a0"/>
    <w:uiPriority w:val="99"/>
    <w:rPr>
      <w:kern w:val="2"/>
      <w:sz w:val="18"/>
      <w:szCs w:val="18"/>
    </w:rPr>
  </w:style>
  <w:style w:type="character" w:customStyle="1" w:styleId="CharChar1">
    <w:name w:val="Char Char1"/>
    <w:basedOn w:val="a0"/>
    <w:rPr>
      <w:sz w:val="18"/>
      <w:szCs w:val="18"/>
    </w:rPr>
  </w:style>
  <w:style w:type="character" w:styleId="a7">
    <w:name w:val="Hyperlink"/>
    <w:basedOn w:val="a0"/>
    <w:uiPriority w:val="99"/>
    <w:rPr>
      <w:color w:val="0000FF"/>
      <w:u w:val="single"/>
    </w:rPr>
  </w:style>
  <w:style w:type="character" w:customStyle="1" w:styleId="NormalCharacter">
    <w:name w:val="NormalCharacter"/>
    <w:semiHidden/>
  </w:style>
  <w:style w:type="character" w:customStyle="1" w:styleId="Char2">
    <w:name w:val="页眉 Char"/>
    <w:link w:val="a8"/>
    <w:rPr>
      <w:rFonts w:eastAsia="仿宋_GB2312"/>
      <w:kern w:val="2"/>
      <w:sz w:val="18"/>
      <w:lang w:val="en-US" w:eastAsia="zh-CN" w:bidi="ar-SA"/>
    </w:rPr>
  </w:style>
  <w:style w:type="character" w:customStyle="1" w:styleId="Char10">
    <w:name w:val="日期 Char1"/>
    <w:basedOn w:val="a0"/>
    <w:rPr>
      <w:rFonts w:ascii="仿宋_GB2312" w:eastAsia="仿宋_GB2312" w:cs="仿宋_GB2312" w:hint="eastAsia"/>
      <w:kern w:val="2"/>
      <w:sz w:val="32"/>
    </w:rPr>
  </w:style>
  <w:style w:type="character" w:customStyle="1" w:styleId="1Char">
    <w:name w:val="样式1 Char"/>
    <w:basedOn w:val="a0"/>
    <w:link w:val="10"/>
    <w:rPr>
      <w:rFonts w:ascii="方正小标宋简体" w:eastAsia="方正小标宋简体" w:hAnsi="Calibri"/>
      <w:kern w:val="2"/>
      <w:sz w:val="32"/>
      <w:szCs w:val="32"/>
    </w:rPr>
  </w:style>
  <w:style w:type="paragraph" w:styleId="a9">
    <w:name w:val="Normal (Web)"/>
    <w:basedOn w:val="a"/>
    <w:qFormat/>
    <w:pPr>
      <w:widowControl/>
      <w:spacing w:before="100" w:after="100"/>
      <w:jc w:val="left"/>
    </w:pPr>
    <w:rPr>
      <w:rFonts w:ascii="宋体" w:eastAsia="宋体" w:hAnsi="宋体"/>
      <w:color w:val="000000"/>
      <w:kern w:val="0"/>
      <w:sz w:val="24"/>
    </w:rPr>
  </w:style>
  <w:style w:type="paragraph" w:styleId="11">
    <w:name w:val="toc 1"/>
    <w:basedOn w:val="a"/>
    <w:next w:val="a"/>
    <w:pPr>
      <w:tabs>
        <w:tab w:val="right" w:leader="dot" w:pos="8302"/>
      </w:tabs>
    </w:pPr>
    <w:rPr>
      <w:rFonts w:eastAsia="宋体"/>
      <w:b/>
      <w:sz w:val="21"/>
      <w:szCs w:val="24"/>
    </w:rPr>
  </w:style>
  <w:style w:type="paragraph" w:styleId="aa">
    <w:name w:val="Balloon Text"/>
    <w:basedOn w:val="a"/>
    <w:semiHidden/>
    <w:rPr>
      <w:sz w:val="18"/>
      <w:szCs w:val="18"/>
    </w:rPr>
  </w:style>
  <w:style w:type="paragraph" w:styleId="a5">
    <w:name w:val="Date"/>
    <w:basedOn w:val="a"/>
    <w:next w:val="a"/>
    <w:link w:val="Char"/>
  </w:style>
  <w:style w:type="paragraph" w:styleId="ab">
    <w:name w:val="Plain Text"/>
    <w:basedOn w:val="a"/>
    <w:rPr>
      <w:rFonts w:ascii="宋体" w:eastAsia="宋体" w:hAnsi="Courier New" w:cs="Courier New"/>
      <w:sz w:val="21"/>
      <w:szCs w:val="21"/>
    </w:rPr>
  </w:style>
  <w:style w:type="paragraph" w:styleId="30">
    <w:name w:val="Body Text Indent 3"/>
    <w:basedOn w:val="a"/>
    <w:pPr>
      <w:spacing w:line="580" w:lineRule="exact"/>
      <w:ind w:firstLineChars="200" w:firstLine="560"/>
    </w:pPr>
    <w:rPr>
      <w:rFonts w:ascii="仿宋_GB2312"/>
      <w:sz w:val="28"/>
      <w:szCs w:val="24"/>
    </w:rPr>
  </w:style>
  <w:style w:type="paragraph" w:styleId="a3">
    <w:name w:val="footer"/>
    <w:basedOn w:val="a"/>
    <w:link w:val="Char1"/>
    <w:uiPriority w:val="99"/>
    <w:qFormat/>
    <w:pPr>
      <w:tabs>
        <w:tab w:val="center" w:pos="4153"/>
        <w:tab w:val="right" w:pos="8306"/>
      </w:tabs>
      <w:snapToGrid w:val="0"/>
      <w:jc w:val="left"/>
    </w:pPr>
    <w:rPr>
      <w:sz w:val="18"/>
    </w:rPr>
  </w:style>
  <w:style w:type="paragraph" w:styleId="ac">
    <w:name w:val="Body Text Indent"/>
    <w:basedOn w:val="a"/>
    <w:pPr>
      <w:ind w:firstLine="600"/>
    </w:pPr>
    <w:rPr>
      <w:rFonts w:ascii="仿宋_GB2312"/>
      <w:sz w:val="30"/>
    </w:rPr>
  </w:style>
  <w:style w:type="paragraph" w:styleId="ad">
    <w:name w:val="Body Text"/>
    <w:basedOn w:val="a"/>
    <w:pPr>
      <w:spacing w:line="600" w:lineRule="exact"/>
      <w:jc w:val="center"/>
    </w:pPr>
    <w:rPr>
      <w:rFonts w:eastAsia="方正小标宋简体"/>
      <w:spacing w:val="22"/>
      <w:sz w:val="44"/>
    </w:rPr>
  </w:style>
  <w:style w:type="paragraph" w:styleId="ae">
    <w:name w:val="Subtitle"/>
    <w:basedOn w:val="a"/>
    <w:qFormat/>
    <w:pPr>
      <w:spacing w:before="240" w:after="60" w:line="312" w:lineRule="auto"/>
      <w:jc w:val="center"/>
      <w:outlineLvl w:val="1"/>
    </w:pPr>
    <w:rPr>
      <w:rFonts w:ascii="Arial" w:eastAsia="宋体" w:hAnsi="Arial" w:cs="Arial"/>
      <w:b/>
      <w:bCs/>
      <w:kern w:val="28"/>
      <w:szCs w:val="32"/>
    </w:rPr>
  </w:style>
  <w:style w:type="paragraph" w:styleId="af">
    <w:name w:val="Normal Indent"/>
    <w:basedOn w:val="a"/>
    <w:pPr>
      <w:ind w:firstLine="420"/>
    </w:pPr>
    <w:rPr>
      <w:rFonts w:eastAsia="宋体"/>
      <w:sz w:val="21"/>
    </w:rPr>
  </w:style>
  <w:style w:type="paragraph" w:styleId="21">
    <w:name w:val="Body Text Indent 2"/>
    <w:basedOn w:val="a"/>
    <w:pPr>
      <w:ind w:firstLine="600"/>
    </w:pPr>
    <w:rPr>
      <w:sz w:val="30"/>
    </w:rPr>
  </w:style>
  <w:style w:type="paragraph" w:styleId="22">
    <w:name w:val="toc 2"/>
    <w:basedOn w:val="a"/>
    <w:next w:val="a"/>
    <w:pPr>
      <w:tabs>
        <w:tab w:val="right" w:leader="dot" w:pos="8302"/>
      </w:tabs>
    </w:pPr>
    <w:rPr>
      <w:rFonts w:eastAsia="宋体"/>
      <w:sz w:val="21"/>
      <w:szCs w:val="24"/>
    </w:rPr>
  </w:style>
  <w:style w:type="paragraph" w:styleId="a8">
    <w:name w:val="header"/>
    <w:basedOn w:val="a"/>
    <w:link w:val="Char2"/>
    <w:qFormat/>
    <w:pPr>
      <w:pBdr>
        <w:bottom w:val="single" w:sz="6" w:space="1" w:color="auto"/>
      </w:pBdr>
      <w:tabs>
        <w:tab w:val="center" w:pos="4153"/>
        <w:tab w:val="right" w:pos="8306"/>
      </w:tabs>
      <w:snapToGrid w:val="0"/>
      <w:jc w:val="center"/>
    </w:pPr>
    <w:rPr>
      <w:sz w:val="18"/>
    </w:rPr>
  </w:style>
  <w:style w:type="paragraph" w:customStyle="1" w:styleId="myindent">
    <w:name w:val="myindent"/>
    <w:basedOn w:val="a"/>
    <w:pPr>
      <w:widowControl/>
      <w:spacing w:before="100" w:beforeAutospacing="1" w:after="100" w:afterAutospacing="1"/>
      <w:jc w:val="left"/>
    </w:pPr>
    <w:rPr>
      <w:rFonts w:ascii="宋体" w:eastAsia="宋体" w:hAnsi="宋体" w:cs="宋体"/>
      <w:kern w:val="0"/>
      <w:sz w:val="24"/>
      <w:szCs w:val="24"/>
    </w:rPr>
  </w:style>
  <w:style w:type="paragraph" w:styleId="af0">
    <w:name w:val="List Paragraph"/>
    <w:basedOn w:val="a"/>
    <w:uiPriority w:val="34"/>
    <w:qFormat/>
    <w:pPr>
      <w:ind w:firstLineChars="200" w:firstLine="420"/>
    </w:pPr>
    <w:rPr>
      <w:rFonts w:ascii="Calibri" w:eastAsia="宋体" w:hAnsi="Calibri"/>
      <w:sz w:val="21"/>
      <w:szCs w:val="22"/>
    </w:rPr>
  </w:style>
  <w:style w:type="paragraph" w:customStyle="1" w:styleId="31">
    <w:name w:val="标题3"/>
    <w:basedOn w:val="ae"/>
    <w:pPr>
      <w:adjustRightInd w:val="0"/>
      <w:snapToGrid w:val="0"/>
      <w:spacing w:before="0" w:after="0" w:line="360" w:lineRule="auto"/>
      <w:ind w:firstLineChars="200" w:firstLine="200"/>
      <w:jc w:val="left"/>
    </w:pPr>
    <w:rPr>
      <w:rFonts w:ascii="Cambria" w:eastAsia="仿宋" w:hAnsi="Cambria" w:cs="Times New Roman"/>
      <w:b w:val="0"/>
    </w:rPr>
  </w:style>
  <w:style w:type="paragraph" w:customStyle="1" w:styleId="CharCharCharCharCharCharChar">
    <w:name w:val="Char Char Char Char Char Char Char"/>
    <w:basedOn w:val="a"/>
    <w:pPr>
      <w:spacing w:line="240" w:lineRule="atLeast"/>
      <w:ind w:left="420" w:firstLine="420"/>
    </w:pPr>
    <w:rPr>
      <w:kern w:val="0"/>
      <w:szCs w:val="32"/>
    </w:rPr>
  </w:style>
  <w:style w:type="paragraph" w:customStyle="1" w:styleId="Char20">
    <w:name w:val="Char2"/>
    <w:basedOn w:val="a"/>
    <w:pPr>
      <w:autoSpaceDE w:val="0"/>
      <w:autoSpaceDN w:val="0"/>
    </w:pPr>
    <w:rPr>
      <w:rFonts w:ascii="宋体" w:eastAsia="Times New Roman"/>
      <w:kern w:val="0"/>
      <w:sz w:val="24"/>
      <w:szCs w:val="24"/>
    </w:rPr>
  </w:style>
  <w:style w:type="paragraph" w:customStyle="1" w:styleId="Style6">
    <w:name w:val="_Style 6"/>
    <w:basedOn w:val="a"/>
    <w:rPr>
      <w:rFonts w:eastAsia="宋体"/>
      <w:sz w:val="21"/>
    </w:rPr>
  </w:style>
  <w:style w:type="paragraph" w:customStyle="1" w:styleId="CharCharChar">
    <w:name w:val="Char Char Char"/>
    <w:basedOn w:val="a"/>
    <w:rPr>
      <w:rFonts w:eastAsia="宋体"/>
      <w:sz w:val="21"/>
      <w:szCs w:val="21"/>
    </w:rPr>
  </w:style>
  <w:style w:type="paragraph" w:customStyle="1" w:styleId="20">
    <w:name w:val="样式2"/>
    <w:basedOn w:val="a"/>
    <w:link w:val="2Char"/>
    <w:qFormat/>
    <w:pPr>
      <w:tabs>
        <w:tab w:val="left" w:pos="1346"/>
      </w:tabs>
      <w:spacing w:line="560" w:lineRule="exact"/>
      <w:ind w:firstLineChars="300" w:firstLine="840"/>
    </w:pPr>
    <w:rPr>
      <w:rFonts w:ascii="仿宋_GB2312" w:hAnsi="Calibri"/>
      <w:sz w:val="28"/>
      <w:szCs w:val="32"/>
    </w:rPr>
  </w:style>
  <w:style w:type="paragraph" w:customStyle="1" w:styleId="CharCharChar0">
    <w:name w:val="Char Char Char"/>
    <w:basedOn w:val="a"/>
    <w:rPr>
      <w:rFonts w:eastAsia="宋体"/>
      <w:sz w:val="21"/>
      <w:szCs w:val="21"/>
    </w:rPr>
  </w:style>
  <w:style w:type="paragraph" w:styleId="af1">
    <w:name w:val="No Spacing"/>
    <w:uiPriority w:val="99"/>
    <w:qFormat/>
    <w:pPr>
      <w:widowControl w:val="0"/>
      <w:jc w:val="both"/>
    </w:pPr>
    <w:rPr>
      <w:rFonts w:ascii="Calibri" w:hAnsi="Calibri"/>
      <w:kern w:val="2"/>
      <w:sz w:val="21"/>
      <w:szCs w:val="22"/>
    </w:rPr>
  </w:style>
  <w:style w:type="paragraph" w:customStyle="1" w:styleId="CharCharChar1CharCharChar1CharCharCharCharCharChar1CharCharChar1Char">
    <w:name w:val="Char Char Char1 Char Char Char1 Char Char Char Char Char Char1 Char Char Char1 Char"/>
    <w:basedOn w:val="a"/>
    <w:semiHidden/>
    <w:rPr>
      <w:rFonts w:eastAsia="宋体"/>
      <w:sz w:val="21"/>
      <w:szCs w:val="24"/>
    </w:rPr>
  </w:style>
  <w:style w:type="paragraph" w:customStyle="1" w:styleId="af2">
    <w:name w:val="我的正文"/>
    <w:basedOn w:val="a"/>
    <w:pPr>
      <w:widowControl/>
    </w:pPr>
    <w:rPr>
      <w:rFonts w:ascii="Arial" w:eastAsia="宋体" w:hAnsi="Arial"/>
      <w:kern w:val="0"/>
      <w:sz w:val="30"/>
      <w:szCs w:val="18"/>
    </w:rPr>
  </w:style>
  <w:style w:type="paragraph" w:customStyle="1" w:styleId="Char3">
    <w:name w:val="Char"/>
    <w:basedOn w:val="a"/>
    <w:pPr>
      <w:spacing w:line="360" w:lineRule="auto"/>
    </w:pPr>
    <w:rPr>
      <w:rFonts w:ascii="宋体" w:eastAsia="宋体" w:hAnsi="宋体"/>
      <w:b/>
      <w:sz w:val="28"/>
      <w:szCs w:val="28"/>
    </w:rPr>
  </w:style>
  <w:style w:type="paragraph" w:customStyle="1" w:styleId="p0">
    <w:name w:val="p0"/>
    <w:basedOn w:val="a"/>
    <w:pPr>
      <w:widowControl/>
      <w:spacing w:before="100" w:beforeAutospacing="1" w:after="100" w:afterAutospacing="1"/>
      <w:jc w:val="left"/>
    </w:pPr>
    <w:rPr>
      <w:rFonts w:ascii="宋体" w:eastAsia="宋体" w:hAnsi="宋体" w:cs="宋体"/>
      <w:kern w:val="0"/>
      <w:sz w:val="24"/>
      <w:szCs w:val="24"/>
    </w:rPr>
  </w:style>
  <w:style w:type="paragraph" w:customStyle="1" w:styleId="12">
    <w:name w:val="列出段落1"/>
    <w:basedOn w:val="a"/>
    <w:pPr>
      <w:ind w:firstLineChars="200" w:firstLine="420"/>
    </w:pPr>
    <w:rPr>
      <w:rFonts w:ascii="Calibri" w:eastAsia="宋体" w:hAnsi="Calibri"/>
      <w:sz w:val="21"/>
      <w:szCs w:val="22"/>
    </w:rPr>
  </w:style>
  <w:style w:type="paragraph" w:customStyle="1" w:styleId="10">
    <w:name w:val="样式1"/>
    <w:basedOn w:val="a"/>
    <w:link w:val="1Char"/>
    <w:qFormat/>
    <w:pPr>
      <w:tabs>
        <w:tab w:val="left" w:pos="360"/>
      </w:tabs>
      <w:spacing w:line="560" w:lineRule="exact"/>
      <w:ind w:firstLineChars="200" w:firstLine="640"/>
    </w:pPr>
    <w:rPr>
      <w:rFonts w:ascii="方正小标宋简体" w:eastAsia="方正小标宋简体" w:hAnsi="Calibri"/>
      <w:szCs w:val="32"/>
    </w:rPr>
  </w:style>
  <w:style w:type="table" w:styleId="af3">
    <w:name w:val="Table Grid"/>
    <w:basedOn w:val="a1"/>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4">
    <w:name w:val="Title"/>
    <w:basedOn w:val="a"/>
    <w:next w:val="a"/>
    <w:link w:val="Char4"/>
    <w:uiPriority w:val="10"/>
    <w:qFormat/>
    <w:rsid w:val="006436A3"/>
    <w:pPr>
      <w:widowControl/>
      <w:adjustRightInd w:val="0"/>
      <w:snapToGrid w:val="0"/>
      <w:spacing w:before="240" w:after="60"/>
      <w:jc w:val="center"/>
      <w:outlineLvl w:val="0"/>
    </w:pPr>
    <w:rPr>
      <w:rFonts w:ascii="Cambria" w:eastAsia="宋体" w:hAnsi="Cambria"/>
      <w:b/>
      <w:bCs/>
      <w:kern w:val="0"/>
      <w:szCs w:val="32"/>
    </w:rPr>
  </w:style>
  <w:style w:type="character" w:customStyle="1" w:styleId="Char4">
    <w:name w:val="标题 Char"/>
    <w:basedOn w:val="a0"/>
    <w:link w:val="af4"/>
    <w:uiPriority w:val="10"/>
    <w:qFormat/>
    <w:rsid w:val="006436A3"/>
    <w:rPr>
      <w:rFonts w:ascii="Cambria" w:hAnsi="Cambria" w:cs="Times New Roman"/>
      <w:b/>
      <w:bCs/>
      <w:sz w:val="32"/>
      <w:szCs w:val="32"/>
    </w:rPr>
  </w:style>
  <w:style w:type="paragraph" w:customStyle="1" w:styleId="23">
    <w:name w:val="列出段落2"/>
    <w:basedOn w:val="a"/>
    <w:semiHidden/>
    <w:rsid w:val="00620175"/>
    <w:pPr>
      <w:ind w:firstLineChars="200" w:firstLine="420"/>
    </w:pPr>
    <w:rPr>
      <w:rFonts w:ascii="Calibri" w:eastAsia="宋体" w:hAnsi="Calibri"/>
      <w:sz w:val="21"/>
      <w:szCs w:val="21"/>
    </w:rPr>
  </w:style>
  <w:style w:type="paragraph" w:customStyle="1" w:styleId="13">
    <w:name w:val="列出段落1"/>
    <w:basedOn w:val="a"/>
    <w:rsid w:val="00620175"/>
    <w:pPr>
      <w:ind w:firstLineChars="200" w:firstLine="420"/>
    </w:pPr>
    <w:rPr>
      <w:rFonts w:ascii="Calibri" w:eastAsia="宋体" w:hAnsi="Calibri"/>
      <w:sz w:val="21"/>
      <w:szCs w:val="21"/>
    </w:rPr>
  </w:style>
  <w:style w:type="character" w:customStyle="1" w:styleId="14">
    <w:name w:val="访问过的超链接1"/>
    <w:basedOn w:val="a0"/>
    <w:uiPriority w:val="99"/>
    <w:semiHidden/>
    <w:unhideWhenUsed/>
    <w:rsid w:val="005968A8"/>
    <w:rPr>
      <w:color w:val="954F72"/>
      <w:u w:val="single"/>
    </w:rPr>
  </w:style>
  <w:style w:type="table" w:customStyle="1" w:styleId="TableNormal">
    <w:name w:val="Table Normal"/>
    <w:qFormat/>
    <w:rsid w:val="005968A8"/>
    <w:rPr>
      <w:rFonts w:ascii="Calibri" w:hAnsi="Calibri"/>
    </w:rPr>
    <w:tblPr>
      <w:tblCellMar>
        <w:top w:w="0" w:type="dxa"/>
        <w:left w:w="0" w:type="dxa"/>
        <w:bottom w:w="0" w:type="dxa"/>
        <w:right w:w="0" w:type="dxa"/>
      </w:tblCellMar>
    </w:tblPr>
  </w:style>
  <w:style w:type="character" w:styleId="af5">
    <w:name w:val="FollowedHyperlink"/>
    <w:basedOn w:val="a0"/>
    <w:semiHidden/>
    <w:unhideWhenUsed/>
    <w:rsid w:val="005968A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90002638">
      <w:bodyDiv w:val="1"/>
      <w:marLeft w:val="0"/>
      <w:marRight w:val="0"/>
      <w:marTop w:val="0"/>
      <w:marBottom w:val="0"/>
      <w:divBdr>
        <w:top w:val="none" w:sz="0" w:space="0" w:color="auto"/>
        <w:left w:val="none" w:sz="0" w:space="0" w:color="auto"/>
        <w:bottom w:val="none" w:sz="0" w:space="0" w:color="auto"/>
        <w:right w:val="none" w:sz="0" w:space="0" w:color="auto"/>
      </w:divBdr>
    </w:div>
    <w:div w:id="971598773">
      <w:bodyDiv w:val="1"/>
      <w:marLeft w:val="0"/>
      <w:marRight w:val="0"/>
      <w:marTop w:val="0"/>
      <w:marBottom w:val="0"/>
      <w:divBdr>
        <w:top w:val="none" w:sz="0" w:space="0" w:color="auto"/>
        <w:left w:val="none" w:sz="0" w:space="0" w:color="auto"/>
        <w:bottom w:val="none" w:sz="0" w:space="0" w:color="auto"/>
        <w:right w:val="none" w:sz="0" w:space="0" w:color="auto"/>
      </w:divBdr>
    </w:div>
    <w:div w:id="1203204652">
      <w:bodyDiv w:val="1"/>
      <w:marLeft w:val="0"/>
      <w:marRight w:val="0"/>
      <w:marTop w:val="0"/>
      <w:marBottom w:val="0"/>
      <w:divBdr>
        <w:top w:val="none" w:sz="0" w:space="0" w:color="auto"/>
        <w:left w:val="none" w:sz="0" w:space="0" w:color="auto"/>
        <w:bottom w:val="none" w:sz="0" w:space="0" w:color="auto"/>
        <w:right w:val="none" w:sz="0" w:space="0" w:color="auto"/>
      </w:divBdr>
    </w:div>
    <w:div w:id="1484270291">
      <w:bodyDiv w:val="1"/>
      <w:marLeft w:val="0"/>
      <w:marRight w:val="0"/>
      <w:marTop w:val="0"/>
      <w:marBottom w:val="0"/>
      <w:divBdr>
        <w:top w:val="none" w:sz="0" w:space="0" w:color="auto"/>
        <w:left w:val="none" w:sz="0" w:space="0" w:color="auto"/>
        <w:bottom w:val="none" w:sz="0" w:space="0" w:color="auto"/>
        <w:right w:val="none" w:sz="0" w:space="0" w:color="auto"/>
      </w:divBdr>
    </w:div>
    <w:div w:id="2067410785">
      <w:bodyDiv w:val="1"/>
      <w:marLeft w:val="0"/>
      <w:marRight w:val="0"/>
      <w:marTop w:val="0"/>
      <w:marBottom w:val="0"/>
      <w:divBdr>
        <w:top w:val="none" w:sz="0" w:space="0" w:color="auto"/>
        <w:left w:val="none" w:sz="0" w:space="0" w:color="auto"/>
        <w:bottom w:val="none" w:sz="0" w:space="0" w:color="auto"/>
        <w:right w:val="none" w:sz="0" w:space="0" w:color="auto"/>
      </w:divBdr>
    </w:div>
  </w:divs>
  <w:encoding w:val="x-cp20936"/>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Microsoft%20Office\Templates\A4&#32440;.dot"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DC3B25B6-FF1A-4A14-95D6-0E61614A0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A4纸.dot</Template>
  <TotalTime>35</TotalTime>
  <Pages>7</Pages>
  <Words>451</Words>
  <Characters>2574</Characters>
  <Application>Microsoft Office Word</Application>
  <DocSecurity>0</DocSecurity>
  <PresentationFormat/>
  <Lines>21</Lines>
  <Paragraphs>6</Paragraphs>
  <Slides>0</Slides>
  <Notes>0</Notes>
  <HiddenSlides>0</HiddenSlides>
  <MMClips>0</MMClips>
  <ScaleCrop>false</ScaleCrop>
  <Company>dzxzf</Company>
  <LinksUpToDate>false</LinksUpToDate>
  <CharactersWithSpaces>3019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东政办发[2001]32号</dc:title>
  <dc:creator>dzxzf</dc:creator>
  <cp:lastModifiedBy>汪晓东</cp:lastModifiedBy>
  <cp:revision>11</cp:revision>
  <cp:lastPrinted>2026-04-22T02:19:00Z</cp:lastPrinted>
  <dcterms:created xsi:type="dcterms:W3CDTF">2025-10-20T00:57:00Z</dcterms:created>
  <dcterms:modified xsi:type="dcterms:W3CDTF">2026-04-22T02:34:00Z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2052-11.1.0.9339</vt:lpwstr>
  </property>
</Properties>
</file>